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2E93F" w14:textId="1CC5E0DD" w:rsidR="003F25E8" w:rsidRPr="0035731C" w:rsidRDefault="004343C2" w:rsidP="0015412F">
      <w:pPr>
        <w:jc w:val="center"/>
        <w:rPr>
          <w:rFonts w:ascii="Times New Roman" w:hAnsi="Times New Roman" w:cs="Times New Roman"/>
          <w:b/>
          <w:bCs/>
        </w:rPr>
      </w:pPr>
      <w:r w:rsidRPr="0035731C">
        <w:rPr>
          <w:rFonts w:ascii="Times New Roman" w:hAnsi="Times New Roman" w:cs="Times New Roman"/>
          <w:b/>
          <w:bCs/>
        </w:rPr>
        <w:t xml:space="preserve">Residential Electric Vehicle </w:t>
      </w:r>
      <w:r w:rsidR="004E523C" w:rsidRPr="0035731C">
        <w:rPr>
          <w:rFonts w:ascii="Times New Roman" w:hAnsi="Times New Roman" w:cs="Times New Roman"/>
          <w:b/>
          <w:bCs/>
        </w:rPr>
        <w:t>Off-Peak</w:t>
      </w:r>
      <w:r w:rsidRPr="0035731C">
        <w:rPr>
          <w:rFonts w:ascii="Times New Roman" w:hAnsi="Times New Roman" w:cs="Times New Roman"/>
          <w:b/>
          <w:bCs/>
        </w:rPr>
        <w:t xml:space="preserve"> Charging </w:t>
      </w:r>
      <w:r w:rsidR="00F12C8F" w:rsidRPr="0035731C">
        <w:rPr>
          <w:rFonts w:ascii="Times New Roman" w:hAnsi="Times New Roman" w:cs="Times New Roman"/>
          <w:b/>
          <w:bCs/>
        </w:rPr>
        <w:t>Program</w:t>
      </w:r>
      <w:r w:rsidR="00F12C8F" w:rsidRPr="0035731C">
        <w:rPr>
          <w:rFonts w:ascii="Times New Roman" w:hAnsi="Times New Roman" w:cs="Times New Roman"/>
          <w:b/>
          <w:bCs/>
        </w:rPr>
        <w:br/>
        <w:t>Terms &amp; Conditions</w:t>
      </w:r>
    </w:p>
    <w:p w14:paraId="5A47BBD7" w14:textId="3DB93D53" w:rsidR="006B0BEE" w:rsidRPr="0035731C" w:rsidRDefault="00496984"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 xml:space="preserve">By </w:t>
      </w:r>
      <w:r w:rsidR="00C30013">
        <w:rPr>
          <w:rFonts w:ascii="Times New Roman" w:hAnsi="Times New Roman" w:cs="Times New Roman"/>
        </w:rPr>
        <w:t>applying to</w:t>
      </w:r>
      <w:r w:rsidRPr="0035731C">
        <w:rPr>
          <w:rFonts w:ascii="Times New Roman" w:hAnsi="Times New Roman" w:cs="Times New Roman"/>
        </w:rPr>
        <w:t xml:space="preserve"> the </w:t>
      </w:r>
      <w:r w:rsidR="006B0BEE" w:rsidRPr="0035731C">
        <w:rPr>
          <w:rFonts w:ascii="Times New Roman" w:hAnsi="Times New Roman" w:cs="Times New Roman"/>
        </w:rPr>
        <w:t xml:space="preserve">Butler Rural Electric Cooperative Inc. (“Cooperative”) </w:t>
      </w:r>
      <w:r w:rsidR="004E523C" w:rsidRPr="0035731C">
        <w:rPr>
          <w:rFonts w:ascii="Times New Roman" w:hAnsi="Times New Roman" w:cs="Times New Roman"/>
        </w:rPr>
        <w:t>Residential Electric Vehicle (</w:t>
      </w:r>
      <w:r w:rsidR="005A18F9" w:rsidRPr="0035731C">
        <w:rPr>
          <w:rFonts w:ascii="Times New Roman" w:hAnsi="Times New Roman" w:cs="Times New Roman"/>
        </w:rPr>
        <w:t>“</w:t>
      </w:r>
      <w:r w:rsidR="004E523C" w:rsidRPr="0035731C">
        <w:rPr>
          <w:rFonts w:ascii="Times New Roman" w:hAnsi="Times New Roman" w:cs="Times New Roman"/>
        </w:rPr>
        <w:t>EV</w:t>
      </w:r>
      <w:r w:rsidR="005A18F9" w:rsidRPr="0035731C">
        <w:rPr>
          <w:rFonts w:ascii="Times New Roman" w:hAnsi="Times New Roman" w:cs="Times New Roman"/>
        </w:rPr>
        <w:t>”</w:t>
      </w:r>
      <w:r w:rsidR="004E523C" w:rsidRPr="0035731C">
        <w:rPr>
          <w:rFonts w:ascii="Times New Roman" w:hAnsi="Times New Roman" w:cs="Times New Roman"/>
        </w:rPr>
        <w:t xml:space="preserve">) Off-Peak Charging Program </w:t>
      </w:r>
      <w:r w:rsidR="006B0BEE" w:rsidRPr="0035731C">
        <w:rPr>
          <w:rFonts w:ascii="Times New Roman" w:hAnsi="Times New Roman" w:cs="Times New Roman"/>
        </w:rPr>
        <w:t xml:space="preserve">(“Program”) </w:t>
      </w:r>
      <w:r w:rsidRPr="0035731C">
        <w:rPr>
          <w:rFonts w:ascii="Times New Roman" w:hAnsi="Times New Roman" w:cs="Times New Roman"/>
        </w:rPr>
        <w:t xml:space="preserve">you are agreeing to these terms and conditions forming a binding agreement between </w:t>
      </w:r>
      <w:r w:rsidR="00560BD4">
        <w:rPr>
          <w:rFonts w:ascii="Times New Roman" w:hAnsi="Times New Roman" w:cs="Times New Roman"/>
        </w:rPr>
        <w:t xml:space="preserve">the </w:t>
      </w:r>
      <w:r w:rsidRPr="0035731C">
        <w:rPr>
          <w:rFonts w:ascii="Times New Roman" w:hAnsi="Times New Roman" w:cs="Times New Roman"/>
        </w:rPr>
        <w:t xml:space="preserve">qualifying Residential Members (“Member”) </w:t>
      </w:r>
      <w:r w:rsidR="0035731C" w:rsidRPr="0035731C">
        <w:rPr>
          <w:rFonts w:ascii="Times New Roman" w:hAnsi="Times New Roman" w:cs="Times New Roman"/>
        </w:rPr>
        <w:t>and the Cooperative (the “Agreement”).</w:t>
      </w:r>
      <w:r w:rsidR="006B0BEE" w:rsidRPr="0035731C">
        <w:rPr>
          <w:rFonts w:ascii="Times New Roman" w:hAnsi="Times New Roman" w:cs="Times New Roman"/>
        </w:rPr>
        <w:t xml:space="preserve"> No changes to </w:t>
      </w:r>
      <w:r w:rsidR="0035731C" w:rsidRPr="0035731C">
        <w:rPr>
          <w:rFonts w:ascii="Times New Roman" w:hAnsi="Times New Roman" w:cs="Times New Roman"/>
        </w:rPr>
        <w:t>this Agreement</w:t>
      </w:r>
      <w:r w:rsidR="006B0BEE" w:rsidRPr="0035731C">
        <w:rPr>
          <w:rFonts w:ascii="Times New Roman" w:hAnsi="Times New Roman" w:cs="Times New Roman"/>
        </w:rPr>
        <w:t xml:space="preserve"> or the Program, shall be binding unless </w:t>
      </w:r>
      <w:r w:rsidR="0035731C" w:rsidRPr="0035731C">
        <w:rPr>
          <w:rFonts w:ascii="Times New Roman" w:hAnsi="Times New Roman" w:cs="Times New Roman"/>
        </w:rPr>
        <w:t>agreed to in writing by the</w:t>
      </w:r>
      <w:r w:rsidR="006B0BEE" w:rsidRPr="0035731C">
        <w:rPr>
          <w:rFonts w:ascii="Times New Roman" w:hAnsi="Times New Roman" w:cs="Times New Roman"/>
        </w:rPr>
        <w:t xml:space="preserve"> Cooperative.</w:t>
      </w:r>
      <w:r w:rsidR="00AE3655">
        <w:rPr>
          <w:rFonts w:ascii="Times New Roman" w:hAnsi="Times New Roman" w:cs="Times New Roman"/>
        </w:rPr>
        <w:t xml:space="preserve"> </w:t>
      </w:r>
      <w:r w:rsidR="005A18F9" w:rsidRPr="0035731C">
        <w:rPr>
          <w:rFonts w:ascii="Times New Roman" w:hAnsi="Times New Roman" w:cs="Times New Roman"/>
        </w:rPr>
        <w:t>Participation in the Program is subject to the Member’s compliance with any and all policies set forth by the Cooperative.</w:t>
      </w:r>
    </w:p>
    <w:p w14:paraId="5E347CFF" w14:textId="1EAC19B5" w:rsidR="006B0BEE" w:rsidRPr="0035731C" w:rsidRDefault="006B0BEE" w:rsidP="005A18F9">
      <w:pPr>
        <w:autoSpaceDE w:val="0"/>
        <w:autoSpaceDN w:val="0"/>
        <w:adjustRightInd w:val="0"/>
        <w:spacing w:after="0" w:line="240" w:lineRule="auto"/>
        <w:jc w:val="both"/>
        <w:rPr>
          <w:rFonts w:ascii="Times New Roman" w:hAnsi="Times New Roman" w:cs="Times New Roman"/>
        </w:rPr>
      </w:pPr>
    </w:p>
    <w:p w14:paraId="4D85CA2A" w14:textId="791780F9" w:rsidR="0035731C" w:rsidRPr="0035731C" w:rsidRDefault="0035731C" w:rsidP="0035731C">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Program Agreement</w:t>
      </w:r>
    </w:p>
    <w:p w14:paraId="20A98381" w14:textId="098E4766" w:rsidR="0035731C" w:rsidRPr="0035731C" w:rsidRDefault="0035731C" w:rsidP="0035731C">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The Member acknowledges that all information provided as part of the Program application is truthful. The Cooperative reserves the right to reject any application and may terminate the Member’s participation in the Program if any information submitted as part of the application is untruthful. All application information and any accompanying documentation become the property of the Cooperative upon submission. </w:t>
      </w:r>
    </w:p>
    <w:p w14:paraId="38270F61" w14:textId="77777777" w:rsidR="0035731C" w:rsidRPr="0035731C" w:rsidRDefault="0035731C" w:rsidP="00C30013">
      <w:pPr>
        <w:pStyle w:val="ListParagraph"/>
        <w:autoSpaceDE w:val="0"/>
        <w:autoSpaceDN w:val="0"/>
        <w:adjustRightInd w:val="0"/>
        <w:spacing w:after="0" w:line="240" w:lineRule="auto"/>
        <w:ind w:left="0"/>
        <w:jc w:val="both"/>
        <w:rPr>
          <w:rFonts w:ascii="Times New Roman" w:hAnsi="Times New Roman" w:cs="Times New Roman"/>
        </w:rPr>
      </w:pPr>
    </w:p>
    <w:p w14:paraId="4B62EAC7" w14:textId="6151F45D" w:rsidR="006B0BEE" w:rsidRPr="0035731C" w:rsidRDefault="0035731C" w:rsidP="005A18F9">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Purpose</w:t>
      </w:r>
    </w:p>
    <w:p w14:paraId="506D2871" w14:textId="0F044DE0" w:rsidR="004E523C" w:rsidRDefault="00A60C83"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 xml:space="preserve">The </w:t>
      </w:r>
      <w:r w:rsidR="004E523C" w:rsidRPr="0035731C">
        <w:rPr>
          <w:rFonts w:ascii="Times New Roman" w:hAnsi="Times New Roman" w:cs="Times New Roman"/>
        </w:rPr>
        <w:t>Cooperative</w:t>
      </w:r>
      <w:r w:rsidRPr="0035731C">
        <w:rPr>
          <w:rFonts w:ascii="Times New Roman" w:hAnsi="Times New Roman" w:cs="Times New Roman"/>
        </w:rPr>
        <w:t xml:space="preserve"> strives to improve the </w:t>
      </w:r>
      <w:r w:rsidR="004E523C" w:rsidRPr="0035731C">
        <w:rPr>
          <w:rFonts w:ascii="Times New Roman" w:hAnsi="Times New Roman" w:cs="Times New Roman"/>
        </w:rPr>
        <w:t xml:space="preserve">efficiency of the electric grid and control costs for Members. </w:t>
      </w:r>
      <w:r w:rsidRPr="0035731C">
        <w:rPr>
          <w:rFonts w:ascii="Times New Roman" w:hAnsi="Times New Roman" w:cs="Times New Roman"/>
        </w:rPr>
        <w:t>To this effort the</w:t>
      </w:r>
      <w:r w:rsidR="004E523C" w:rsidRPr="0035731C">
        <w:rPr>
          <w:rFonts w:ascii="Times New Roman" w:hAnsi="Times New Roman" w:cs="Times New Roman"/>
        </w:rPr>
        <w:t xml:space="preserve"> Cooperative</w:t>
      </w:r>
      <w:r w:rsidRPr="0035731C">
        <w:rPr>
          <w:rFonts w:ascii="Times New Roman" w:hAnsi="Times New Roman" w:cs="Times New Roman"/>
        </w:rPr>
        <w:t xml:space="preserve"> is working to</w:t>
      </w:r>
      <w:r w:rsidR="004E523C" w:rsidRPr="0035731C">
        <w:rPr>
          <w:rFonts w:ascii="Times New Roman" w:hAnsi="Times New Roman" w:cs="Times New Roman"/>
        </w:rPr>
        <w:t xml:space="preserve"> </w:t>
      </w:r>
      <w:r w:rsidRPr="0035731C">
        <w:rPr>
          <w:rFonts w:ascii="Times New Roman" w:hAnsi="Times New Roman" w:cs="Times New Roman"/>
        </w:rPr>
        <w:t xml:space="preserve">encourage </w:t>
      </w:r>
      <w:r w:rsidR="009F014D" w:rsidRPr="0035731C">
        <w:rPr>
          <w:rFonts w:ascii="Times New Roman" w:hAnsi="Times New Roman" w:cs="Times New Roman"/>
        </w:rPr>
        <w:t>lower cost</w:t>
      </w:r>
      <w:r w:rsidRPr="0035731C">
        <w:rPr>
          <w:rFonts w:ascii="Times New Roman" w:hAnsi="Times New Roman" w:cs="Times New Roman"/>
        </w:rPr>
        <w:t>, off-peak EV charging by offering a</w:t>
      </w:r>
      <w:r w:rsidR="001145D4" w:rsidRPr="0035731C">
        <w:rPr>
          <w:rFonts w:ascii="Times New Roman" w:hAnsi="Times New Roman" w:cs="Times New Roman"/>
        </w:rPr>
        <w:t xml:space="preserve">n </w:t>
      </w:r>
      <w:r w:rsidRPr="0035731C">
        <w:rPr>
          <w:rFonts w:ascii="Times New Roman" w:hAnsi="Times New Roman" w:cs="Times New Roman"/>
        </w:rPr>
        <w:t xml:space="preserve">EV </w:t>
      </w:r>
      <w:r w:rsidR="001145D4" w:rsidRPr="0035731C">
        <w:rPr>
          <w:rFonts w:ascii="Times New Roman" w:hAnsi="Times New Roman" w:cs="Times New Roman"/>
        </w:rPr>
        <w:t>Service Rider (“Rider”)</w:t>
      </w:r>
      <w:r w:rsidR="005B7AF6" w:rsidRPr="0035731C">
        <w:rPr>
          <w:rFonts w:ascii="Times New Roman" w:hAnsi="Times New Roman" w:cs="Times New Roman"/>
        </w:rPr>
        <w:t xml:space="preserve">, </w:t>
      </w:r>
      <w:r w:rsidR="00186D5D" w:rsidRPr="0035731C">
        <w:rPr>
          <w:rFonts w:ascii="Times New Roman" w:hAnsi="Times New Roman" w:cs="Times New Roman"/>
        </w:rPr>
        <w:t>Whole House Time-of-</w:t>
      </w:r>
      <w:r w:rsidR="00E814C6" w:rsidRPr="0035731C">
        <w:rPr>
          <w:rFonts w:ascii="Times New Roman" w:hAnsi="Times New Roman" w:cs="Times New Roman"/>
        </w:rPr>
        <w:t>Day</w:t>
      </w:r>
      <w:r w:rsidR="00186D5D" w:rsidRPr="0035731C">
        <w:rPr>
          <w:rFonts w:ascii="Times New Roman" w:hAnsi="Times New Roman" w:cs="Times New Roman"/>
        </w:rPr>
        <w:t xml:space="preserve"> Rate (“Rate”)</w:t>
      </w:r>
      <w:r w:rsidR="005B7AF6" w:rsidRPr="0035731C">
        <w:rPr>
          <w:rFonts w:ascii="Times New Roman" w:hAnsi="Times New Roman" w:cs="Times New Roman"/>
        </w:rPr>
        <w:t>,</w:t>
      </w:r>
      <w:r w:rsidR="00186D5D" w:rsidRPr="0035731C">
        <w:rPr>
          <w:rFonts w:ascii="Times New Roman" w:hAnsi="Times New Roman" w:cs="Times New Roman"/>
        </w:rPr>
        <w:t xml:space="preserve"> </w:t>
      </w:r>
      <w:r w:rsidRPr="0035731C">
        <w:rPr>
          <w:rFonts w:ascii="Times New Roman" w:hAnsi="Times New Roman" w:cs="Times New Roman"/>
        </w:rPr>
        <w:t xml:space="preserve">and a </w:t>
      </w:r>
      <w:r w:rsidR="005A18F9" w:rsidRPr="0035731C">
        <w:rPr>
          <w:rFonts w:ascii="Times New Roman" w:hAnsi="Times New Roman" w:cs="Times New Roman"/>
        </w:rPr>
        <w:t>one-time</w:t>
      </w:r>
      <w:r w:rsidRPr="0035731C">
        <w:rPr>
          <w:rFonts w:ascii="Times New Roman" w:hAnsi="Times New Roman" w:cs="Times New Roman"/>
        </w:rPr>
        <w:t xml:space="preserve"> rebate </w:t>
      </w:r>
      <w:r w:rsidR="0051209E" w:rsidRPr="0035731C">
        <w:rPr>
          <w:rFonts w:ascii="Times New Roman" w:hAnsi="Times New Roman" w:cs="Times New Roman"/>
        </w:rPr>
        <w:t xml:space="preserve">(“Rebate”) </w:t>
      </w:r>
      <w:r w:rsidRPr="0035731C">
        <w:rPr>
          <w:rFonts w:ascii="Times New Roman" w:hAnsi="Times New Roman" w:cs="Times New Roman"/>
        </w:rPr>
        <w:t xml:space="preserve">payment to single family residential </w:t>
      </w:r>
      <w:r w:rsidR="004E523C" w:rsidRPr="0035731C">
        <w:rPr>
          <w:rFonts w:ascii="Times New Roman" w:hAnsi="Times New Roman" w:cs="Times New Roman"/>
        </w:rPr>
        <w:t>Members</w:t>
      </w:r>
      <w:r w:rsidR="008208BD" w:rsidRPr="0035731C">
        <w:rPr>
          <w:rFonts w:ascii="Times New Roman" w:hAnsi="Times New Roman" w:cs="Times New Roman"/>
        </w:rPr>
        <w:t xml:space="preserve"> with a Level 2 EV Charger</w:t>
      </w:r>
      <w:r w:rsidR="004E523C" w:rsidRPr="0035731C">
        <w:rPr>
          <w:rFonts w:ascii="Times New Roman" w:hAnsi="Times New Roman" w:cs="Times New Roman"/>
        </w:rPr>
        <w:t>.</w:t>
      </w:r>
    </w:p>
    <w:p w14:paraId="332C5528" w14:textId="77777777" w:rsidR="00DB01D8" w:rsidRDefault="00DB01D8" w:rsidP="005A18F9">
      <w:pPr>
        <w:autoSpaceDE w:val="0"/>
        <w:autoSpaceDN w:val="0"/>
        <w:adjustRightInd w:val="0"/>
        <w:spacing w:after="0" w:line="240" w:lineRule="auto"/>
        <w:jc w:val="both"/>
        <w:rPr>
          <w:rFonts w:ascii="Times New Roman" w:hAnsi="Times New Roman" w:cs="Times New Roman"/>
        </w:rPr>
      </w:pPr>
    </w:p>
    <w:p w14:paraId="74A5B984" w14:textId="77777777" w:rsidR="00DB01D8" w:rsidRPr="0035731C" w:rsidRDefault="00DB01D8" w:rsidP="00DB01D8">
      <w:pPr>
        <w:pStyle w:val="ListParagraph"/>
        <w:numPr>
          <w:ilvl w:val="1"/>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E</w:t>
      </w:r>
      <w:r>
        <w:rPr>
          <w:rFonts w:ascii="Times New Roman" w:hAnsi="Times New Roman" w:cs="Times New Roman"/>
          <w:b/>
          <w:u w:val="single"/>
        </w:rPr>
        <w:t>V</w:t>
      </w:r>
      <w:r w:rsidRPr="0035731C">
        <w:rPr>
          <w:rFonts w:ascii="Times New Roman" w:hAnsi="Times New Roman" w:cs="Times New Roman"/>
          <w:b/>
          <w:u w:val="single"/>
        </w:rPr>
        <w:t xml:space="preserve"> Service Rider And Whole House Time-Of-Day Rate</w:t>
      </w:r>
    </w:p>
    <w:p w14:paraId="14CAE5C8" w14:textId="07D09939" w:rsidR="00DB01D8" w:rsidRDefault="00DB01D8" w:rsidP="00DB01D8">
      <w:pPr>
        <w:autoSpaceDE w:val="0"/>
        <w:autoSpaceDN w:val="0"/>
        <w:adjustRightInd w:val="0"/>
        <w:spacing w:after="0" w:line="240" w:lineRule="auto"/>
        <w:ind w:left="1080"/>
        <w:jc w:val="both"/>
        <w:rPr>
          <w:rFonts w:ascii="Times New Roman" w:hAnsi="Times New Roman" w:cs="Times New Roman"/>
        </w:rPr>
      </w:pPr>
      <w:r w:rsidRPr="0035731C">
        <w:rPr>
          <w:rFonts w:ascii="Times New Roman" w:hAnsi="Times New Roman" w:cs="Times New Roman"/>
        </w:rPr>
        <w:t xml:space="preserve">The Member agrees to enroll in the Rider, attached as Exhibit A, or the Rate, attached as Exhibit B, by participating in the Program. Net </w:t>
      </w:r>
      <w:r w:rsidR="00BC06E0">
        <w:rPr>
          <w:rFonts w:ascii="Times New Roman" w:hAnsi="Times New Roman" w:cs="Times New Roman"/>
        </w:rPr>
        <w:t>M</w:t>
      </w:r>
      <w:r w:rsidRPr="0035731C">
        <w:rPr>
          <w:rFonts w:ascii="Times New Roman" w:hAnsi="Times New Roman" w:cs="Times New Roman"/>
        </w:rPr>
        <w:t>etering accounts</w:t>
      </w:r>
      <w:r w:rsidR="00BC06E0">
        <w:rPr>
          <w:rFonts w:ascii="Times New Roman" w:hAnsi="Times New Roman" w:cs="Times New Roman"/>
        </w:rPr>
        <w:t xml:space="preserve"> </w:t>
      </w:r>
      <w:r w:rsidRPr="0035731C">
        <w:rPr>
          <w:rFonts w:ascii="Times New Roman" w:hAnsi="Times New Roman" w:cs="Times New Roman"/>
        </w:rPr>
        <w:t xml:space="preserve">are </w:t>
      </w:r>
      <w:r w:rsidR="00BC06E0">
        <w:rPr>
          <w:rFonts w:ascii="Times New Roman" w:hAnsi="Times New Roman" w:cs="Times New Roman"/>
        </w:rPr>
        <w:t>not eligible and would need to convert to Net Billing to participate.</w:t>
      </w:r>
      <w:r>
        <w:rPr>
          <w:rFonts w:ascii="Times New Roman" w:hAnsi="Times New Roman" w:cs="Times New Roman"/>
        </w:rPr>
        <w:t xml:space="preserve"> </w:t>
      </w:r>
      <w:r w:rsidRPr="0035731C">
        <w:rPr>
          <w:rFonts w:ascii="Times New Roman" w:hAnsi="Times New Roman" w:cs="Times New Roman"/>
        </w:rPr>
        <w:t xml:space="preserve">The Rider and Rate are reviewed annually to determine necessary adjustments, based upon current cost factors. They are subject to more frequent review, should economic and/or environmental conditions dictate and at the Cooperative’s discretion. Notification will be made sixty (60) days prior to any </w:t>
      </w:r>
      <w:r w:rsidR="00C638AB">
        <w:rPr>
          <w:rFonts w:ascii="Times New Roman" w:hAnsi="Times New Roman" w:cs="Times New Roman"/>
        </w:rPr>
        <w:t xml:space="preserve">distribution </w:t>
      </w:r>
      <w:r w:rsidRPr="0035731C">
        <w:rPr>
          <w:rFonts w:ascii="Times New Roman" w:hAnsi="Times New Roman" w:cs="Times New Roman"/>
        </w:rPr>
        <w:t>rate adjustment.</w:t>
      </w:r>
    </w:p>
    <w:p w14:paraId="46DDE1A1" w14:textId="77777777" w:rsidR="00DB01D8" w:rsidRDefault="00DB01D8" w:rsidP="00DB01D8">
      <w:pPr>
        <w:autoSpaceDE w:val="0"/>
        <w:autoSpaceDN w:val="0"/>
        <w:adjustRightInd w:val="0"/>
        <w:spacing w:after="0" w:line="240" w:lineRule="auto"/>
        <w:jc w:val="both"/>
        <w:rPr>
          <w:rFonts w:ascii="Times New Roman" w:hAnsi="Times New Roman" w:cs="Times New Roman"/>
        </w:rPr>
      </w:pPr>
    </w:p>
    <w:p w14:paraId="4925AB43" w14:textId="77777777" w:rsidR="00DB01D8" w:rsidRPr="00DB01D8" w:rsidRDefault="00DB01D8" w:rsidP="00DB01D8">
      <w:pPr>
        <w:pStyle w:val="ListParagraph"/>
        <w:numPr>
          <w:ilvl w:val="1"/>
          <w:numId w:val="5"/>
        </w:numPr>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b/>
          <w:u w:val="single"/>
        </w:rPr>
        <w:t xml:space="preserve">Multiple Level </w:t>
      </w:r>
      <w:r w:rsidRPr="00DB01D8">
        <w:rPr>
          <w:rFonts w:ascii="Times New Roman" w:hAnsi="Times New Roman" w:cs="Times New Roman"/>
          <w:b/>
          <w:u w:val="single"/>
        </w:rPr>
        <w:t xml:space="preserve">2 </w:t>
      </w:r>
      <w:r>
        <w:rPr>
          <w:rFonts w:ascii="Times New Roman" w:hAnsi="Times New Roman" w:cs="Times New Roman"/>
          <w:b/>
          <w:u w:val="single"/>
        </w:rPr>
        <w:t>EV</w:t>
      </w:r>
      <w:r w:rsidRPr="00DB01D8">
        <w:rPr>
          <w:rFonts w:ascii="Times New Roman" w:hAnsi="Times New Roman" w:cs="Times New Roman"/>
          <w:b/>
          <w:u w:val="single"/>
        </w:rPr>
        <w:t xml:space="preserve"> Chargers</w:t>
      </w:r>
    </w:p>
    <w:p w14:paraId="45281802" w14:textId="6FD3A92F" w:rsidR="00DB01D8" w:rsidRPr="0035731C" w:rsidRDefault="00DB01D8" w:rsidP="00DB01D8">
      <w:pPr>
        <w:autoSpaceDE w:val="0"/>
        <w:autoSpaceDN w:val="0"/>
        <w:adjustRightInd w:val="0"/>
        <w:spacing w:after="0" w:line="240" w:lineRule="auto"/>
        <w:ind w:left="1080"/>
        <w:jc w:val="both"/>
        <w:rPr>
          <w:rFonts w:ascii="Times New Roman" w:hAnsi="Times New Roman" w:cs="Times New Roman"/>
        </w:rPr>
      </w:pPr>
      <w:r w:rsidRPr="0035731C">
        <w:rPr>
          <w:rFonts w:ascii="Times New Roman" w:hAnsi="Times New Roman" w:cs="Times New Roman"/>
        </w:rPr>
        <w:t xml:space="preserve">The Rebate is available on a one-time basis for one Level 2 EV charger. Additional Level 2 EV chargers </w:t>
      </w:r>
      <w:r w:rsidR="00560BD4">
        <w:rPr>
          <w:rFonts w:ascii="Times New Roman" w:hAnsi="Times New Roman" w:cs="Times New Roman"/>
        </w:rPr>
        <w:t>at a given Member household</w:t>
      </w:r>
      <w:r w:rsidRPr="0035731C">
        <w:rPr>
          <w:rFonts w:ascii="Times New Roman" w:hAnsi="Times New Roman" w:cs="Times New Roman"/>
        </w:rPr>
        <w:t xml:space="preserve"> are not eligible for the Rebate. Eligibility for the Rider is contingent upon all Level 2 EV Chargers being a part of the dedicated sub-meter load.</w:t>
      </w:r>
    </w:p>
    <w:p w14:paraId="2E2DE96E" w14:textId="77777777" w:rsidR="00DB01D8" w:rsidRPr="0035731C" w:rsidRDefault="00DB01D8" w:rsidP="00DB01D8">
      <w:pPr>
        <w:autoSpaceDE w:val="0"/>
        <w:autoSpaceDN w:val="0"/>
        <w:adjustRightInd w:val="0"/>
        <w:spacing w:after="0" w:line="240" w:lineRule="auto"/>
        <w:jc w:val="both"/>
        <w:rPr>
          <w:rFonts w:ascii="Times New Roman" w:hAnsi="Times New Roman" w:cs="Times New Roman"/>
        </w:rPr>
      </w:pPr>
    </w:p>
    <w:p w14:paraId="3260FF99" w14:textId="77777777" w:rsidR="00DB01D8" w:rsidRPr="0035731C" w:rsidRDefault="00DB01D8" w:rsidP="00DB01D8">
      <w:pPr>
        <w:pStyle w:val="ListParagraph"/>
        <w:numPr>
          <w:ilvl w:val="1"/>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Rebate</w:t>
      </w:r>
    </w:p>
    <w:p w14:paraId="4E3A53DE" w14:textId="23A01E4A" w:rsidR="00DB01D8" w:rsidRPr="0035731C" w:rsidRDefault="00DB01D8" w:rsidP="00DB01D8">
      <w:pPr>
        <w:autoSpaceDE w:val="0"/>
        <w:autoSpaceDN w:val="0"/>
        <w:adjustRightInd w:val="0"/>
        <w:spacing w:after="0" w:line="240" w:lineRule="auto"/>
        <w:ind w:left="1080"/>
        <w:jc w:val="both"/>
        <w:rPr>
          <w:rFonts w:ascii="Times New Roman" w:hAnsi="Times New Roman" w:cs="Times New Roman"/>
        </w:rPr>
      </w:pPr>
      <w:r w:rsidRPr="0035731C">
        <w:rPr>
          <w:rFonts w:ascii="Times New Roman" w:hAnsi="Times New Roman" w:cs="Times New Roman"/>
        </w:rPr>
        <w:t>The Rebate is a one-time payment in the amount of $1,000. Payment will be made via mailed check or bill credit within eight</w:t>
      </w:r>
      <w:r w:rsidR="00560BD4">
        <w:rPr>
          <w:rFonts w:ascii="Times New Roman" w:hAnsi="Times New Roman" w:cs="Times New Roman"/>
        </w:rPr>
        <w:t xml:space="preserve"> (8)</w:t>
      </w:r>
      <w:r w:rsidRPr="0035731C">
        <w:rPr>
          <w:rFonts w:ascii="Times New Roman" w:hAnsi="Times New Roman" w:cs="Times New Roman"/>
        </w:rPr>
        <w:t xml:space="preserve"> weeks of an approved application, on-site inspection, and installation of the sub-meter (if applicable). Each household</w:t>
      </w:r>
      <w:r w:rsidR="00C30013">
        <w:rPr>
          <w:rFonts w:ascii="Times New Roman" w:hAnsi="Times New Roman" w:cs="Times New Roman"/>
        </w:rPr>
        <w:t xml:space="preserve"> is eligible for one Rebate. Rebates are not guaranteed and are based on availability of funds and Program participation.</w:t>
      </w:r>
    </w:p>
    <w:p w14:paraId="573D97E9" w14:textId="46CB9DA6" w:rsidR="001659BA" w:rsidRPr="0035731C" w:rsidRDefault="001659BA" w:rsidP="005A18F9">
      <w:pPr>
        <w:autoSpaceDE w:val="0"/>
        <w:autoSpaceDN w:val="0"/>
        <w:adjustRightInd w:val="0"/>
        <w:spacing w:after="0" w:line="240" w:lineRule="auto"/>
        <w:jc w:val="both"/>
        <w:rPr>
          <w:rFonts w:ascii="Times New Roman" w:hAnsi="Times New Roman" w:cs="Times New Roman"/>
        </w:rPr>
      </w:pPr>
    </w:p>
    <w:p w14:paraId="3789FA21" w14:textId="6737A202" w:rsidR="001659BA" w:rsidRPr="0035731C" w:rsidRDefault="0035731C" w:rsidP="005A18F9">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Member Eligibility</w:t>
      </w:r>
    </w:p>
    <w:p w14:paraId="09768DB0" w14:textId="664391CF" w:rsidR="005A18F9" w:rsidRPr="0035731C" w:rsidRDefault="005A18F9" w:rsidP="0035731C">
      <w:pPr>
        <w:pStyle w:val="ListParagraph"/>
        <w:autoSpaceDE w:val="0"/>
        <w:autoSpaceDN w:val="0"/>
        <w:adjustRightInd w:val="0"/>
        <w:spacing w:after="0" w:line="240" w:lineRule="auto"/>
        <w:ind w:left="0"/>
        <w:jc w:val="both"/>
        <w:rPr>
          <w:rFonts w:ascii="Times New Roman" w:hAnsi="Times New Roman" w:cs="Times New Roman"/>
        </w:rPr>
      </w:pPr>
      <w:r w:rsidRPr="0035731C">
        <w:rPr>
          <w:rFonts w:ascii="Times New Roman" w:hAnsi="Times New Roman" w:cs="Times New Roman"/>
        </w:rPr>
        <w:t xml:space="preserve">To participate in the Program a Member must meet the following requirements: </w:t>
      </w:r>
    </w:p>
    <w:p w14:paraId="01690AA7" w14:textId="5706B4B3" w:rsidR="001659BA" w:rsidRPr="0035731C" w:rsidRDefault="001659BA" w:rsidP="0035731C">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The Member must have a</w:t>
      </w:r>
      <w:r w:rsidR="007331D8" w:rsidRPr="0035731C">
        <w:rPr>
          <w:rFonts w:ascii="Times New Roman" w:hAnsi="Times New Roman" w:cs="Times New Roman"/>
        </w:rPr>
        <w:t>n</w:t>
      </w:r>
      <w:r w:rsidRPr="0035731C">
        <w:rPr>
          <w:rFonts w:ascii="Times New Roman" w:hAnsi="Times New Roman" w:cs="Times New Roman"/>
        </w:rPr>
        <w:t xml:space="preserve"> active account with the Cooperative </w:t>
      </w:r>
      <w:r w:rsidR="00110CB2" w:rsidRPr="0035731C">
        <w:rPr>
          <w:rFonts w:ascii="Times New Roman" w:hAnsi="Times New Roman" w:cs="Times New Roman"/>
        </w:rPr>
        <w:t>with loads not exceeding 50 k</w:t>
      </w:r>
      <w:r w:rsidR="00F60D12" w:rsidRPr="0035731C">
        <w:rPr>
          <w:rFonts w:ascii="Times New Roman" w:hAnsi="Times New Roman" w:cs="Times New Roman"/>
        </w:rPr>
        <w:t>ilowatts</w:t>
      </w:r>
      <w:r w:rsidR="00110CB2" w:rsidRPr="0035731C">
        <w:rPr>
          <w:rFonts w:ascii="Times New Roman" w:hAnsi="Times New Roman" w:cs="Times New Roman"/>
        </w:rPr>
        <w:t xml:space="preserve"> </w:t>
      </w:r>
      <w:r w:rsidRPr="0035731C">
        <w:rPr>
          <w:rFonts w:ascii="Times New Roman" w:hAnsi="Times New Roman" w:cs="Times New Roman"/>
        </w:rPr>
        <w:t>and which does not include lighting</w:t>
      </w:r>
      <w:r w:rsidR="00E814C6" w:rsidRPr="0035731C">
        <w:rPr>
          <w:rFonts w:ascii="Times New Roman" w:hAnsi="Times New Roman" w:cs="Times New Roman"/>
        </w:rPr>
        <w:t xml:space="preserve"> or seasonal.</w:t>
      </w:r>
      <w:r w:rsidR="005A18F9" w:rsidRPr="0035731C">
        <w:rPr>
          <w:rFonts w:ascii="Times New Roman" w:hAnsi="Times New Roman" w:cs="Times New Roman"/>
        </w:rPr>
        <w:t xml:space="preserve"> (If you are not sure if your account meets th</w:t>
      </w:r>
      <w:r w:rsidR="00C30013">
        <w:rPr>
          <w:rFonts w:ascii="Times New Roman" w:hAnsi="Times New Roman" w:cs="Times New Roman"/>
        </w:rPr>
        <w:t xml:space="preserve">ese </w:t>
      </w:r>
      <w:r w:rsidR="005A18F9" w:rsidRPr="0035731C">
        <w:rPr>
          <w:rFonts w:ascii="Times New Roman" w:hAnsi="Times New Roman" w:cs="Times New Roman"/>
        </w:rPr>
        <w:t>requirements please review your bill or contact the Cooperative.)</w:t>
      </w:r>
    </w:p>
    <w:p w14:paraId="5D8BF86D" w14:textId="4D7D850D" w:rsidR="007331D8" w:rsidRPr="0035731C" w:rsidRDefault="007331D8" w:rsidP="0035731C">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The Member must be in good standing with the Cooperative.</w:t>
      </w:r>
      <w:r w:rsidR="005A18F9" w:rsidRPr="0035731C">
        <w:rPr>
          <w:rFonts w:ascii="Times New Roman" w:hAnsi="Times New Roman" w:cs="Times New Roman"/>
        </w:rPr>
        <w:t xml:space="preserve"> Good standing includes but is not limited to being current</w:t>
      </w:r>
      <w:r w:rsidR="00560BD4">
        <w:rPr>
          <w:rFonts w:ascii="Times New Roman" w:hAnsi="Times New Roman" w:cs="Times New Roman"/>
        </w:rPr>
        <w:t>/up to date/ paid/not delinquent on all open accounts</w:t>
      </w:r>
      <w:r w:rsidR="005A18F9" w:rsidRPr="0035731C">
        <w:rPr>
          <w:rFonts w:ascii="Times New Roman" w:hAnsi="Times New Roman" w:cs="Times New Roman"/>
        </w:rPr>
        <w:t>.</w:t>
      </w:r>
    </w:p>
    <w:p w14:paraId="35CA539A" w14:textId="1F5E1D42" w:rsidR="001659BA" w:rsidRPr="0035731C" w:rsidRDefault="001659BA" w:rsidP="0035731C">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The Member must own or lease a plug-in EV. </w:t>
      </w:r>
      <w:r w:rsidR="008E34EF" w:rsidRPr="0035731C">
        <w:rPr>
          <w:rFonts w:ascii="Times New Roman" w:hAnsi="Times New Roman" w:cs="Times New Roman"/>
        </w:rPr>
        <w:t xml:space="preserve">Proof of purchase or lease agreement must be submitted with the program application. </w:t>
      </w:r>
    </w:p>
    <w:p w14:paraId="2DF617DC" w14:textId="5548D4E1" w:rsidR="001659BA" w:rsidRPr="0035731C" w:rsidRDefault="001659BA" w:rsidP="0035731C">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 xml:space="preserve">The Member must agree to participate in the Program for </w:t>
      </w:r>
      <w:r w:rsidR="00D61611" w:rsidRPr="0035731C">
        <w:rPr>
          <w:rFonts w:ascii="Times New Roman" w:hAnsi="Times New Roman" w:cs="Times New Roman"/>
        </w:rPr>
        <w:t xml:space="preserve">a minimum of </w:t>
      </w:r>
      <w:r w:rsidRPr="0035731C">
        <w:rPr>
          <w:rFonts w:ascii="Times New Roman" w:hAnsi="Times New Roman" w:cs="Times New Roman"/>
        </w:rPr>
        <w:t>three years</w:t>
      </w:r>
      <w:r w:rsidR="00186D5D" w:rsidRPr="0035731C">
        <w:rPr>
          <w:rFonts w:ascii="Times New Roman" w:hAnsi="Times New Roman" w:cs="Times New Roman"/>
        </w:rPr>
        <w:t>.</w:t>
      </w:r>
    </w:p>
    <w:p w14:paraId="2E26906E" w14:textId="4EB9BD7D" w:rsidR="007331D8" w:rsidRPr="0035731C" w:rsidRDefault="001659BA" w:rsidP="0035731C">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lastRenderedPageBreak/>
        <w:t>The Member must pay for a qualified electrician to install a separate, dedicated 240V</w:t>
      </w:r>
      <w:r w:rsidR="00BC66DB">
        <w:rPr>
          <w:rFonts w:ascii="Times New Roman" w:hAnsi="Times New Roman" w:cs="Times New Roman"/>
        </w:rPr>
        <w:t>, minimum 30 amp</w:t>
      </w:r>
      <w:r w:rsidRPr="0035731C">
        <w:rPr>
          <w:rFonts w:ascii="Times New Roman" w:hAnsi="Times New Roman" w:cs="Times New Roman"/>
        </w:rPr>
        <w:t xml:space="preserve"> circuit for EV charging only</w:t>
      </w:r>
      <w:r w:rsidR="00185C14" w:rsidRPr="0035731C">
        <w:rPr>
          <w:rFonts w:ascii="Times New Roman" w:hAnsi="Times New Roman" w:cs="Times New Roman"/>
        </w:rPr>
        <w:t>, or already have a separate 240V</w:t>
      </w:r>
      <w:r w:rsidR="00BC66DB">
        <w:rPr>
          <w:rFonts w:ascii="Times New Roman" w:hAnsi="Times New Roman" w:cs="Times New Roman"/>
        </w:rPr>
        <w:t>, minimum 30 amp</w:t>
      </w:r>
      <w:r w:rsidR="00185C14" w:rsidRPr="0035731C">
        <w:rPr>
          <w:rFonts w:ascii="Times New Roman" w:hAnsi="Times New Roman" w:cs="Times New Roman"/>
        </w:rPr>
        <w:t xml:space="preserve"> </w:t>
      </w:r>
      <w:r w:rsidR="0056103F">
        <w:rPr>
          <w:rFonts w:ascii="Times New Roman" w:hAnsi="Times New Roman" w:cs="Times New Roman"/>
        </w:rPr>
        <w:t>c</w:t>
      </w:r>
      <w:r w:rsidR="00185C14" w:rsidRPr="0035731C">
        <w:rPr>
          <w:rFonts w:ascii="Times New Roman" w:hAnsi="Times New Roman" w:cs="Times New Roman"/>
        </w:rPr>
        <w:t>ircuit for EV charging</w:t>
      </w:r>
      <w:r w:rsidRPr="0035731C">
        <w:rPr>
          <w:rFonts w:ascii="Times New Roman" w:hAnsi="Times New Roman" w:cs="Times New Roman"/>
        </w:rPr>
        <w:t xml:space="preserve">. </w:t>
      </w:r>
      <w:r w:rsidR="005B7AF6" w:rsidRPr="0035731C">
        <w:rPr>
          <w:rFonts w:ascii="Times New Roman" w:hAnsi="Times New Roman" w:cs="Times New Roman"/>
        </w:rPr>
        <w:t>If enrolled in the Rider, a</w:t>
      </w:r>
      <w:r w:rsidRPr="0035731C">
        <w:rPr>
          <w:rFonts w:ascii="Times New Roman" w:hAnsi="Times New Roman" w:cs="Times New Roman"/>
        </w:rPr>
        <w:t xml:space="preserve"> dedicated sub-meter must be installed in the circuit </w:t>
      </w:r>
      <w:r w:rsidR="009F014D" w:rsidRPr="0035731C">
        <w:rPr>
          <w:rFonts w:ascii="Times New Roman" w:hAnsi="Times New Roman" w:cs="Times New Roman"/>
        </w:rPr>
        <w:t>in a location mutually agreeable to the</w:t>
      </w:r>
      <w:r w:rsidRPr="0035731C">
        <w:rPr>
          <w:rFonts w:ascii="Times New Roman" w:hAnsi="Times New Roman" w:cs="Times New Roman"/>
        </w:rPr>
        <w:t xml:space="preserve"> Cooperative. The Cooperative will provide </w:t>
      </w:r>
      <w:r w:rsidR="006E4D2D" w:rsidRPr="0035731C">
        <w:rPr>
          <w:rFonts w:ascii="Times New Roman" w:hAnsi="Times New Roman" w:cs="Times New Roman"/>
        </w:rPr>
        <w:t>a 100 Amp sub-meter base</w:t>
      </w:r>
      <w:r w:rsidR="001E221F" w:rsidRPr="0035731C">
        <w:rPr>
          <w:rFonts w:ascii="Times New Roman" w:hAnsi="Times New Roman" w:cs="Times New Roman"/>
        </w:rPr>
        <w:t xml:space="preserve"> free of charge</w:t>
      </w:r>
      <w:r w:rsidR="006E4D2D" w:rsidRPr="0035731C">
        <w:rPr>
          <w:rFonts w:ascii="Times New Roman" w:hAnsi="Times New Roman" w:cs="Times New Roman"/>
        </w:rPr>
        <w:t xml:space="preserve"> to be installed by the qualified electrician</w:t>
      </w:r>
      <w:r w:rsidR="001E221F" w:rsidRPr="0035731C">
        <w:rPr>
          <w:rFonts w:ascii="Times New Roman" w:hAnsi="Times New Roman" w:cs="Times New Roman"/>
        </w:rPr>
        <w:t>.</w:t>
      </w:r>
      <w:r w:rsidR="00AE3655">
        <w:rPr>
          <w:rFonts w:ascii="Times New Roman" w:hAnsi="Times New Roman" w:cs="Times New Roman"/>
        </w:rPr>
        <w:t xml:space="preserve"> </w:t>
      </w:r>
      <w:r w:rsidR="006E4D2D" w:rsidRPr="0035731C">
        <w:rPr>
          <w:rFonts w:ascii="Times New Roman" w:hAnsi="Times New Roman" w:cs="Times New Roman"/>
        </w:rPr>
        <w:t xml:space="preserve">The Cooperative will provide and </w:t>
      </w:r>
      <w:r w:rsidRPr="0035731C">
        <w:rPr>
          <w:rFonts w:ascii="Times New Roman" w:hAnsi="Times New Roman" w:cs="Times New Roman"/>
        </w:rPr>
        <w:t>install the sub-meter free of charge. </w:t>
      </w:r>
    </w:p>
    <w:p w14:paraId="7C4F3F43" w14:textId="7234013D" w:rsidR="008827C1" w:rsidRPr="0035731C" w:rsidRDefault="008827C1" w:rsidP="0035731C">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If two or more Level 2 EV charging stations are located at the residence, all</w:t>
      </w:r>
      <w:r w:rsidR="00185C14" w:rsidRPr="0035731C">
        <w:rPr>
          <w:rFonts w:ascii="Times New Roman" w:hAnsi="Times New Roman" w:cs="Times New Roman"/>
        </w:rPr>
        <w:t xml:space="preserve"> charging stations</w:t>
      </w:r>
      <w:r w:rsidRPr="0035731C">
        <w:rPr>
          <w:rFonts w:ascii="Times New Roman" w:hAnsi="Times New Roman" w:cs="Times New Roman"/>
        </w:rPr>
        <w:t xml:space="preserve"> must participate in the Program and </w:t>
      </w:r>
      <w:r w:rsidR="00185C14" w:rsidRPr="0035731C">
        <w:rPr>
          <w:rFonts w:ascii="Times New Roman" w:hAnsi="Times New Roman" w:cs="Times New Roman"/>
        </w:rPr>
        <w:t xml:space="preserve">abide by these </w:t>
      </w:r>
      <w:r w:rsidRPr="0035731C">
        <w:rPr>
          <w:rFonts w:ascii="Times New Roman" w:hAnsi="Times New Roman" w:cs="Times New Roman"/>
        </w:rPr>
        <w:t>Program Terms &amp; Conditions.</w:t>
      </w:r>
    </w:p>
    <w:p w14:paraId="50207021" w14:textId="77777777" w:rsidR="0035731C" w:rsidRPr="0035731C" w:rsidRDefault="0035731C" w:rsidP="0035731C">
      <w:pPr>
        <w:pStyle w:val="ListParagraph"/>
        <w:shd w:val="clear" w:color="auto" w:fill="FFFFFF"/>
        <w:spacing w:before="100" w:beforeAutospacing="1" w:after="100" w:afterAutospacing="1" w:line="240" w:lineRule="auto"/>
        <w:jc w:val="both"/>
        <w:rPr>
          <w:rFonts w:ascii="Times New Roman" w:hAnsi="Times New Roman" w:cs="Times New Roman"/>
        </w:rPr>
      </w:pPr>
    </w:p>
    <w:p w14:paraId="7B890890" w14:textId="7DBF36D8" w:rsidR="001659BA" w:rsidRPr="0035731C" w:rsidRDefault="0035731C" w:rsidP="005A18F9">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Residential E</w:t>
      </w:r>
      <w:r>
        <w:rPr>
          <w:rFonts w:ascii="Times New Roman" w:hAnsi="Times New Roman" w:cs="Times New Roman"/>
          <w:b/>
          <w:u w:val="single"/>
        </w:rPr>
        <w:t>V</w:t>
      </w:r>
      <w:r w:rsidRPr="0035731C">
        <w:rPr>
          <w:rFonts w:ascii="Times New Roman" w:hAnsi="Times New Roman" w:cs="Times New Roman"/>
          <w:b/>
          <w:u w:val="single"/>
        </w:rPr>
        <w:t xml:space="preserve"> Charging Station</w:t>
      </w:r>
    </w:p>
    <w:p w14:paraId="095A0EFF" w14:textId="6287EA68" w:rsidR="007331D8" w:rsidRPr="0035731C" w:rsidRDefault="007331D8"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 xml:space="preserve">The Program offers </w:t>
      </w:r>
      <w:r w:rsidR="0035731C" w:rsidRPr="0035731C">
        <w:rPr>
          <w:rFonts w:ascii="Times New Roman" w:hAnsi="Times New Roman" w:cs="Times New Roman"/>
        </w:rPr>
        <w:t>Members</w:t>
      </w:r>
      <w:r w:rsidRPr="0035731C">
        <w:rPr>
          <w:rFonts w:ascii="Times New Roman" w:hAnsi="Times New Roman" w:cs="Times New Roman"/>
        </w:rPr>
        <w:t xml:space="preserve"> the opportunity to install and use</w:t>
      </w:r>
      <w:r w:rsidR="00560BD4">
        <w:rPr>
          <w:rFonts w:ascii="Times New Roman" w:hAnsi="Times New Roman" w:cs="Times New Roman"/>
        </w:rPr>
        <w:t xml:space="preserve"> (at the Member’s sole cost)</w:t>
      </w:r>
      <w:r w:rsidRPr="0035731C">
        <w:rPr>
          <w:rFonts w:ascii="Times New Roman" w:hAnsi="Times New Roman" w:cs="Times New Roman"/>
        </w:rPr>
        <w:t xml:space="preserve"> any type of residential level 2 EV charging station they prefer whether that be a standard, non-WiFi connected charger or a smart WiFi connected charger. </w:t>
      </w:r>
      <w:r w:rsidR="00185C14" w:rsidRPr="0035731C">
        <w:rPr>
          <w:rFonts w:ascii="Times New Roman" w:hAnsi="Times New Roman" w:cs="Times New Roman"/>
        </w:rPr>
        <w:t>The c</w:t>
      </w:r>
      <w:r w:rsidR="008208BD" w:rsidRPr="0035731C">
        <w:rPr>
          <w:rFonts w:ascii="Times New Roman" w:hAnsi="Times New Roman" w:cs="Times New Roman"/>
        </w:rPr>
        <w:t>harger</w:t>
      </w:r>
      <w:r w:rsidRPr="0035731C">
        <w:rPr>
          <w:rFonts w:ascii="Times New Roman" w:hAnsi="Times New Roman" w:cs="Times New Roman"/>
        </w:rPr>
        <w:t xml:space="preserve"> can either be hardwired or connected via a 240V outlet. The only requirement is that the charger be installed downstream of the dedicated sub-meter. Popular EV charger brands include</w:t>
      </w:r>
      <w:r w:rsidR="00DB01D8">
        <w:rPr>
          <w:rFonts w:ascii="Times New Roman" w:hAnsi="Times New Roman" w:cs="Times New Roman"/>
        </w:rPr>
        <w:t xml:space="preserve"> but are not limited to; </w:t>
      </w:r>
      <w:r w:rsidRPr="0035731C">
        <w:rPr>
          <w:rFonts w:ascii="Times New Roman" w:hAnsi="Times New Roman" w:cs="Times New Roman"/>
        </w:rPr>
        <w:t>Tesla Home Wall Connector, ChargePoint Home Flex, JuiceBox Smart, Siemens VersiCharge, and ClipperCre</w:t>
      </w:r>
      <w:r w:rsidR="00186D5D" w:rsidRPr="0035731C">
        <w:rPr>
          <w:rFonts w:ascii="Times New Roman" w:hAnsi="Times New Roman" w:cs="Times New Roman"/>
        </w:rPr>
        <w:t>e</w:t>
      </w:r>
      <w:r w:rsidRPr="0035731C">
        <w:rPr>
          <w:rFonts w:ascii="Times New Roman" w:hAnsi="Times New Roman" w:cs="Times New Roman"/>
        </w:rPr>
        <w:t xml:space="preserve">k HCS- 40. The Member is responsible for paying for and managing the installation of the dedicated EV circuit including the </w:t>
      </w:r>
      <w:r w:rsidR="001E221F" w:rsidRPr="0035731C">
        <w:rPr>
          <w:rFonts w:ascii="Times New Roman" w:hAnsi="Times New Roman" w:cs="Times New Roman"/>
        </w:rPr>
        <w:t xml:space="preserve">installation cost of the </w:t>
      </w:r>
      <w:r w:rsidRPr="0035731C">
        <w:rPr>
          <w:rFonts w:ascii="Times New Roman" w:hAnsi="Times New Roman" w:cs="Times New Roman"/>
        </w:rPr>
        <w:t xml:space="preserve">100 Amp sub-meter base </w:t>
      </w:r>
      <w:r w:rsidR="005B7AF6" w:rsidRPr="0035731C">
        <w:rPr>
          <w:rFonts w:ascii="Times New Roman" w:hAnsi="Times New Roman" w:cs="Times New Roman"/>
        </w:rPr>
        <w:t>(if applicable)</w:t>
      </w:r>
      <w:r w:rsidR="00186D5D" w:rsidRPr="0035731C">
        <w:rPr>
          <w:rFonts w:ascii="Times New Roman" w:hAnsi="Times New Roman" w:cs="Times New Roman"/>
        </w:rPr>
        <w:t xml:space="preserve">, </w:t>
      </w:r>
      <w:r w:rsidR="00185C14" w:rsidRPr="0035731C">
        <w:rPr>
          <w:rFonts w:ascii="Times New Roman" w:hAnsi="Times New Roman" w:cs="Times New Roman"/>
        </w:rPr>
        <w:t xml:space="preserve">obtaining any </w:t>
      </w:r>
      <w:r w:rsidR="00186D5D" w:rsidRPr="0035731C">
        <w:rPr>
          <w:rFonts w:ascii="Times New Roman" w:hAnsi="Times New Roman" w:cs="Times New Roman"/>
        </w:rPr>
        <w:t>necessary permits and/or inspections,</w:t>
      </w:r>
      <w:r w:rsidRPr="0035731C">
        <w:rPr>
          <w:rFonts w:ascii="Times New Roman" w:hAnsi="Times New Roman" w:cs="Times New Roman"/>
        </w:rPr>
        <w:t xml:space="preserve"> and</w:t>
      </w:r>
      <w:r w:rsidR="00185C14" w:rsidRPr="0035731C">
        <w:rPr>
          <w:rFonts w:ascii="Times New Roman" w:hAnsi="Times New Roman" w:cs="Times New Roman"/>
        </w:rPr>
        <w:t xml:space="preserve"> purchasing</w:t>
      </w:r>
      <w:r w:rsidRPr="0035731C">
        <w:rPr>
          <w:rFonts w:ascii="Times New Roman" w:hAnsi="Times New Roman" w:cs="Times New Roman"/>
        </w:rPr>
        <w:t xml:space="preserve"> their preferred EV charger. </w:t>
      </w:r>
    </w:p>
    <w:p w14:paraId="7EF6C58B" w14:textId="77777777" w:rsidR="00131170" w:rsidRPr="0035731C" w:rsidRDefault="00131170" w:rsidP="005A18F9">
      <w:pPr>
        <w:autoSpaceDE w:val="0"/>
        <w:autoSpaceDN w:val="0"/>
        <w:adjustRightInd w:val="0"/>
        <w:spacing w:after="0" w:line="240" w:lineRule="auto"/>
        <w:jc w:val="both"/>
        <w:rPr>
          <w:rFonts w:ascii="Times New Roman" w:hAnsi="Times New Roman" w:cs="Times New Roman"/>
        </w:rPr>
      </w:pPr>
    </w:p>
    <w:p w14:paraId="662849F4" w14:textId="77777777" w:rsidR="00F365F3" w:rsidRDefault="0035731C" w:rsidP="00F365F3">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Sub-Meter</w:t>
      </w:r>
    </w:p>
    <w:p w14:paraId="72F3B5DA" w14:textId="77777777" w:rsidR="00560BD4" w:rsidRPr="00F365F3" w:rsidRDefault="00560BD4" w:rsidP="00560BD4">
      <w:pPr>
        <w:pStyle w:val="ListParagraph"/>
        <w:numPr>
          <w:ilvl w:val="1"/>
          <w:numId w:val="5"/>
        </w:numPr>
        <w:autoSpaceDE w:val="0"/>
        <w:autoSpaceDN w:val="0"/>
        <w:adjustRightInd w:val="0"/>
        <w:spacing w:after="0" w:line="240" w:lineRule="auto"/>
        <w:jc w:val="both"/>
        <w:rPr>
          <w:rFonts w:ascii="Times New Roman" w:hAnsi="Times New Roman" w:cs="Times New Roman"/>
          <w:b/>
          <w:u w:val="single"/>
        </w:rPr>
      </w:pPr>
      <w:r w:rsidRPr="00F365F3">
        <w:rPr>
          <w:rFonts w:ascii="Times New Roman" w:hAnsi="Times New Roman" w:cs="Times New Roman"/>
          <w:b/>
          <w:u w:val="single"/>
        </w:rPr>
        <w:t xml:space="preserve">Meter Installation </w:t>
      </w:r>
    </w:p>
    <w:p w14:paraId="0A945B8B" w14:textId="0ECFB6F3" w:rsidR="00560BD4" w:rsidRPr="00F365F3" w:rsidRDefault="00560BD4" w:rsidP="00560BD4">
      <w:pPr>
        <w:pStyle w:val="ListParagraph"/>
        <w:autoSpaceDE w:val="0"/>
        <w:autoSpaceDN w:val="0"/>
        <w:adjustRightInd w:val="0"/>
        <w:spacing w:after="0" w:line="240" w:lineRule="auto"/>
        <w:ind w:left="1080"/>
        <w:jc w:val="both"/>
        <w:rPr>
          <w:rFonts w:ascii="Times New Roman" w:hAnsi="Times New Roman" w:cs="Times New Roman"/>
        </w:rPr>
      </w:pPr>
      <w:r w:rsidRPr="00F365F3">
        <w:rPr>
          <w:rFonts w:ascii="Times New Roman" w:hAnsi="Times New Roman" w:cs="Times New Roman"/>
        </w:rPr>
        <w:t>Upon application approval and installation of the circuit, a metering technician will visit the site to install the sub-meter (if applicable</w:t>
      </w:r>
      <w:r>
        <w:rPr>
          <w:rFonts w:ascii="Times New Roman" w:hAnsi="Times New Roman" w:cs="Times New Roman"/>
        </w:rPr>
        <w:t>, i</w:t>
      </w:r>
      <w:r w:rsidRPr="00560BD4">
        <w:rPr>
          <w:rFonts w:ascii="Times New Roman" w:hAnsi="Times New Roman" w:cs="Times New Roman"/>
        </w:rPr>
        <w:t>f the Member enrolls in the Whole House Time-of-Day Rate, a sub-met</w:t>
      </w:r>
      <w:r>
        <w:rPr>
          <w:rFonts w:ascii="Times New Roman" w:hAnsi="Times New Roman" w:cs="Times New Roman"/>
        </w:rPr>
        <w:t>er is not required or installed)</w:t>
      </w:r>
      <w:r w:rsidRPr="00F365F3">
        <w:rPr>
          <w:rFonts w:ascii="Times New Roman" w:hAnsi="Times New Roman" w:cs="Times New Roman"/>
        </w:rPr>
        <w:t xml:space="preserve"> and conduct an on-site inspection to verify that all conditions of the Program are satisfied prior to enrollment in the Program and the Rebate payment. The Member agrees to provide Cooperative representatives reasonable access to the installation location/site upon request and during normal business hours.</w:t>
      </w:r>
    </w:p>
    <w:p w14:paraId="2862D78B" w14:textId="77777777" w:rsidR="00560BD4" w:rsidRDefault="00560BD4" w:rsidP="00560BD4">
      <w:pPr>
        <w:pStyle w:val="ListParagraph"/>
        <w:autoSpaceDE w:val="0"/>
        <w:autoSpaceDN w:val="0"/>
        <w:adjustRightInd w:val="0"/>
        <w:spacing w:after="0" w:line="240" w:lineRule="auto"/>
        <w:ind w:left="1080"/>
        <w:jc w:val="both"/>
        <w:rPr>
          <w:rFonts w:ascii="Times New Roman" w:hAnsi="Times New Roman" w:cs="Times New Roman"/>
          <w:b/>
          <w:u w:val="single"/>
        </w:rPr>
      </w:pPr>
    </w:p>
    <w:p w14:paraId="0C796D2D" w14:textId="759D235F" w:rsidR="00F365F3" w:rsidRDefault="00F365F3" w:rsidP="005A18F9">
      <w:pPr>
        <w:pStyle w:val="ListParagraph"/>
        <w:numPr>
          <w:ilvl w:val="1"/>
          <w:numId w:val="5"/>
        </w:numPr>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b/>
          <w:u w:val="single"/>
        </w:rPr>
        <w:t>Meter Location</w:t>
      </w:r>
    </w:p>
    <w:p w14:paraId="78ABA320" w14:textId="48D7A1B8" w:rsidR="00F365F3" w:rsidRDefault="007331D8" w:rsidP="00560BD4">
      <w:pPr>
        <w:pStyle w:val="ListParagraph"/>
        <w:autoSpaceDE w:val="0"/>
        <w:autoSpaceDN w:val="0"/>
        <w:adjustRightInd w:val="0"/>
        <w:spacing w:after="0" w:line="240" w:lineRule="auto"/>
        <w:ind w:left="1080"/>
        <w:jc w:val="both"/>
        <w:rPr>
          <w:rFonts w:ascii="Times New Roman" w:hAnsi="Times New Roman" w:cs="Times New Roman"/>
        </w:rPr>
      </w:pPr>
      <w:r w:rsidRPr="00F365F3">
        <w:rPr>
          <w:rFonts w:ascii="Times New Roman" w:hAnsi="Times New Roman" w:cs="Times New Roman"/>
        </w:rPr>
        <w:t xml:space="preserve">The dedicated sub-meter must </w:t>
      </w:r>
      <w:r w:rsidR="00E814C6" w:rsidRPr="00F365F3">
        <w:rPr>
          <w:rFonts w:ascii="Times New Roman" w:hAnsi="Times New Roman" w:cs="Times New Roman"/>
        </w:rPr>
        <w:t xml:space="preserve">be installed </w:t>
      </w:r>
      <w:r w:rsidR="00131170" w:rsidRPr="00F365F3">
        <w:rPr>
          <w:rFonts w:ascii="Times New Roman" w:hAnsi="Times New Roman" w:cs="Times New Roman"/>
        </w:rPr>
        <w:t>in a mutually agreeable location</w:t>
      </w:r>
      <w:r w:rsidRPr="00F365F3">
        <w:rPr>
          <w:rFonts w:ascii="Times New Roman" w:hAnsi="Times New Roman" w:cs="Times New Roman"/>
        </w:rPr>
        <w:t xml:space="preserve">, preferably </w:t>
      </w:r>
      <w:r w:rsidR="00E814C6" w:rsidRPr="00F365F3">
        <w:rPr>
          <w:rFonts w:ascii="Times New Roman" w:hAnsi="Times New Roman" w:cs="Times New Roman"/>
        </w:rPr>
        <w:t xml:space="preserve">on the exterior of the home </w:t>
      </w:r>
      <w:r w:rsidRPr="00F365F3">
        <w:rPr>
          <w:rFonts w:ascii="Times New Roman" w:hAnsi="Times New Roman" w:cs="Times New Roman"/>
        </w:rPr>
        <w:t>near the existing primary house meter.</w:t>
      </w:r>
      <w:r w:rsidR="00F412D3" w:rsidRPr="00F365F3">
        <w:rPr>
          <w:rFonts w:ascii="Times New Roman" w:hAnsi="Times New Roman" w:cs="Times New Roman"/>
        </w:rPr>
        <w:t xml:space="preserve"> In the event the Member and the Cooperative cannot agree to a location, the Cooperative shall have the final approval for the sub-meter’s location.</w:t>
      </w:r>
      <w:r w:rsidRPr="00F365F3">
        <w:rPr>
          <w:rFonts w:ascii="Times New Roman" w:hAnsi="Times New Roman" w:cs="Times New Roman"/>
        </w:rPr>
        <w:t xml:space="preserve"> </w:t>
      </w:r>
      <w:r w:rsidR="00B83356" w:rsidRPr="00F365F3">
        <w:rPr>
          <w:rFonts w:ascii="Times New Roman" w:hAnsi="Times New Roman" w:cs="Times New Roman"/>
        </w:rPr>
        <w:t xml:space="preserve">The </w:t>
      </w:r>
      <w:r w:rsidR="00186D5D" w:rsidRPr="00F365F3">
        <w:rPr>
          <w:rFonts w:ascii="Times New Roman" w:hAnsi="Times New Roman" w:cs="Times New Roman"/>
        </w:rPr>
        <w:t>sub-</w:t>
      </w:r>
      <w:r w:rsidR="00B83356" w:rsidRPr="00F365F3">
        <w:rPr>
          <w:rFonts w:ascii="Times New Roman" w:hAnsi="Times New Roman" w:cs="Times New Roman"/>
        </w:rPr>
        <w:t>meter base</w:t>
      </w:r>
      <w:r w:rsidR="001145D4" w:rsidRPr="00F365F3">
        <w:rPr>
          <w:rFonts w:ascii="Times New Roman" w:hAnsi="Times New Roman" w:cs="Times New Roman"/>
        </w:rPr>
        <w:t xml:space="preserve"> must be wired according to the Cooperative’s requirements concerning meters and in compliance with the National Electric Code and local or Ohio Electric Code requirements.</w:t>
      </w:r>
      <w:r w:rsidRPr="00F365F3">
        <w:rPr>
          <w:rFonts w:ascii="Times New Roman" w:hAnsi="Times New Roman" w:cs="Times New Roman"/>
        </w:rPr>
        <w:t xml:space="preserve"> The sub-meter is </w:t>
      </w:r>
      <w:r w:rsidR="001145D4" w:rsidRPr="00F365F3">
        <w:rPr>
          <w:rFonts w:ascii="Times New Roman" w:hAnsi="Times New Roman" w:cs="Times New Roman"/>
        </w:rPr>
        <w:t>the Cooperative’s</w:t>
      </w:r>
      <w:r w:rsidRPr="00F365F3">
        <w:rPr>
          <w:rFonts w:ascii="Times New Roman" w:hAnsi="Times New Roman" w:cs="Times New Roman"/>
        </w:rPr>
        <w:t xml:space="preserve"> standard residential AMI meter used in residential metering applications. The sub-meter will be installed once the 240V circuit is installed and has passed all necessary inspections.</w:t>
      </w:r>
      <w:r w:rsidR="00B619D7" w:rsidRPr="00F365F3">
        <w:rPr>
          <w:rFonts w:ascii="Times New Roman" w:hAnsi="Times New Roman" w:cs="Times New Roman"/>
        </w:rPr>
        <w:t xml:space="preserve"> If two or more Level 2 EV charging stations are located at the residence, they must be wired into the same dedicated EV sub-meter.</w:t>
      </w:r>
      <w:r w:rsidR="00F365F3">
        <w:rPr>
          <w:rFonts w:ascii="Times New Roman" w:hAnsi="Times New Roman" w:cs="Times New Roman"/>
        </w:rPr>
        <w:t xml:space="preserve"> </w:t>
      </w:r>
      <w:r w:rsidR="006E4D2D" w:rsidRPr="0035731C">
        <w:rPr>
          <w:rFonts w:ascii="Times New Roman" w:hAnsi="Times New Roman" w:cs="Times New Roman"/>
        </w:rPr>
        <w:t>No other connections can be made into the sub-meter</w:t>
      </w:r>
      <w:r w:rsidR="00131170" w:rsidRPr="0035731C">
        <w:rPr>
          <w:rFonts w:ascii="Times New Roman" w:hAnsi="Times New Roman" w:cs="Times New Roman"/>
        </w:rPr>
        <w:t xml:space="preserve"> without prior written approval from the Cooperative</w:t>
      </w:r>
      <w:r w:rsidR="006E4D2D" w:rsidRPr="0035731C">
        <w:rPr>
          <w:rFonts w:ascii="Times New Roman" w:hAnsi="Times New Roman" w:cs="Times New Roman"/>
        </w:rPr>
        <w:t xml:space="preserve">. Any attempt to tamper with the </w:t>
      </w:r>
      <w:r w:rsidR="001E221F" w:rsidRPr="0035731C">
        <w:rPr>
          <w:rFonts w:ascii="Times New Roman" w:hAnsi="Times New Roman" w:cs="Times New Roman"/>
        </w:rPr>
        <w:t>sub-</w:t>
      </w:r>
      <w:r w:rsidR="006E4D2D" w:rsidRPr="0035731C">
        <w:rPr>
          <w:rFonts w:ascii="Times New Roman" w:hAnsi="Times New Roman" w:cs="Times New Roman"/>
        </w:rPr>
        <w:t>meter</w:t>
      </w:r>
      <w:r w:rsidR="00131170" w:rsidRPr="0035731C">
        <w:rPr>
          <w:rFonts w:ascii="Times New Roman" w:hAnsi="Times New Roman" w:cs="Times New Roman"/>
        </w:rPr>
        <w:t xml:space="preserve">, </w:t>
      </w:r>
      <w:r w:rsidR="006E4D2D" w:rsidRPr="0035731C">
        <w:rPr>
          <w:rFonts w:ascii="Times New Roman" w:hAnsi="Times New Roman" w:cs="Times New Roman"/>
        </w:rPr>
        <w:t xml:space="preserve">will be considered a breach of the agreement and could result in the loss of all Program benefits and </w:t>
      </w:r>
      <w:r w:rsidR="00B83356" w:rsidRPr="0035731C">
        <w:rPr>
          <w:rFonts w:ascii="Times New Roman" w:hAnsi="Times New Roman" w:cs="Times New Roman"/>
        </w:rPr>
        <w:t xml:space="preserve">the </w:t>
      </w:r>
      <w:r w:rsidR="006E4D2D" w:rsidRPr="0035731C">
        <w:rPr>
          <w:rFonts w:ascii="Times New Roman" w:hAnsi="Times New Roman" w:cs="Times New Roman"/>
        </w:rPr>
        <w:t>obligation to reimburse the Cooperative for any damages or losses caused by such action.</w:t>
      </w:r>
    </w:p>
    <w:p w14:paraId="5389D904" w14:textId="1363DB00" w:rsidR="0051209E" w:rsidRPr="0035731C" w:rsidRDefault="0051209E" w:rsidP="005A18F9">
      <w:pPr>
        <w:autoSpaceDE w:val="0"/>
        <w:autoSpaceDN w:val="0"/>
        <w:adjustRightInd w:val="0"/>
        <w:spacing w:after="0" w:line="240" w:lineRule="auto"/>
        <w:jc w:val="both"/>
        <w:rPr>
          <w:rFonts w:ascii="Times New Roman" w:hAnsi="Times New Roman" w:cs="Times New Roman"/>
        </w:rPr>
      </w:pPr>
    </w:p>
    <w:p w14:paraId="33ADBDB3" w14:textId="7230195B" w:rsidR="0051209E" w:rsidRPr="0035731C" w:rsidRDefault="0035731C" w:rsidP="005A18F9">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Program Subject to Availability</w:t>
      </w:r>
    </w:p>
    <w:p w14:paraId="29A4F582" w14:textId="100159EA" w:rsidR="0051209E" w:rsidRPr="0035731C" w:rsidRDefault="0051209E"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 xml:space="preserve">Program participation is limited and </w:t>
      </w:r>
      <w:r w:rsidR="00F412D3" w:rsidRPr="0035731C">
        <w:rPr>
          <w:rFonts w:ascii="Times New Roman" w:hAnsi="Times New Roman" w:cs="Times New Roman"/>
        </w:rPr>
        <w:t xml:space="preserve">the </w:t>
      </w:r>
      <w:r w:rsidR="008470AF" w:rsidRPr="0035731C">
        <w:rPr>
          <w:rFonts w:ascii="Times New Roman" w:hAnsi="Times New Roman" w:cs="Times New Roman"/>
        </w:rPr>
        <w:t>R</w:t>
      </w:r>
      <w:r w:rsidRPr="0035731C">
        <w:rPr>
          <w:rFonts w:ascii="Times New Roman" w:hAnsi="Times New Roman" w:cs="Times New Roman"/>
        </w:rPr>
        <w:t>ebate</w:t>
      </w:r>
      <w:r w:rsidR="00F412D3" w:rsidRPr="0035731C">
        <w:rPr>
          <w:rFonts w:ascii="Times New Roman" w:hAnsi="Times New Roman" w:cs="Times New Roman"/>
        </w:rPr>
        <w:t xml:space="preserve"> payment</w:t>
      </w:r>
      <w:r w:rsidR="008470AF" w:rsidRPr="0035731C">
        <w:rPr>
          <w:rFonts w:ascii="Times New Roman" w:hAnsi="Times New Roman" w:cs="Times New Roman"/>
        </w:rPr>
        <w:t xml:space="preserve"> is </w:t>
      </w:r>
      <w:r w:rsidRPr="0035731C">
        <w:rPr>
          <w:rFonts w:ascii="Times New Roman" w:hAnsi="Times New Roman" w:cs="Times New Roman"/>
        </w:rPr>
        <w:t xml:space="preserve">not guaranteed. The Member must timely comply with the Cooperative’s application process in order to enroll in the Program and receive </w:t>
      </w:r>
      <w:r w:rsidR="00F412D3" w:rsidRPr="0035731C">
        <w:rPr>
          <w:rFonts w:ascii="Times New Roman" w:hAnsi="Times New Roman" w:cs="Times New Roman"/>
        </w:rPr>
        <w:t xml:space="preserve">the </w:t>
      </w:r>
      <w:r w:rsidRPr="0035731C">
        <w:rPr>
          <w:rFonts w:ascii="Times New Roman" w:hAnsi="Times New Roman" w:cs="Times New Roman"/>
        </w:rPr>
        <w:t xml:space="preserve">Rebate payment. </w:t>
      </w:r>
      <w:r w:rsidR="00F412D3" w:rsidRPr="0035731C">
        <w:rPr>
          <w:rFonts w:ascii="Times New Roman" w:hAnsi="Times New Roman" w:cs="Times New Roman"/>
        </w:rPr>
        <w:t xml:space="preserve">The </w:t>
      </w:r>
      <w:r w:rsidR="008470AF" w:rsidRPr="0035731C">
        <w:rPr>
          <w:rFonts w:ascii="Times New Roman" w:hAnsi="Times New Roman" w:cs="Times New Roman"/>
        </w:rPr>
        <w:t>Rebate</w:t>
      </w:r>
      <w:r w:rsidRPr="0035731C">
        <w:rPr>
          <w:rFonts w:ascii="Times New Roman" w:hAnsi="Times New Roman" w:cs="Times New Roman"/>
        </w:rPr>
        <w:t xml:space="preserve"> will be awarded at the Cooperative’s discretion </w:t>
      </w:r>
      <w:r w:rsidR="00560BD4">
        <w:rPr>
          <w:rFonts w:ascii="Times New Roman" w:hAnsi="Times New Roman" w:cs="Times New Roman"/>
        </w:rPr>
        <w:t xml:space="preserve">to qualifying Members </w:t>
      </w:r>
      <w:r w:rsidRPr="0035731C">
        <w:rPr>
          <w:rFonts w:ascii="Times New Roman" w:hAnsi="Times New Roman" w:cs="Times New Roman"/>
        </w:rPr>
        <w:t>upon compliance with the terms of this Program, and on a first come, first served basis. The Program may be modified without prior notice and may be terminated when the Cooperative determines the Program goals are met or funds are exhausted.</w:t>
      </w:r>
    </w:p>
    <w:p w14:paraId="297527B5" w14:textId="1EE319A3" w:rsidR="00560BD4" w:rsidRPr="0035731C" w:rsidRDefault="00560BD4" w:rsidP="005A18F9">
      <w:pPr>
        <w:autoSpaceDE w:val="0"/>
        <w:autoSpaceDN w:val="0"/>
        <w:adjustRightInd w:val="0"/>
        <w:spacing w:after="0" w:line="240" w:lineRule="auto"/>
        <w:jc w:val="both"/>
        <w:rPr>
          <w:rFonts w:ascii="Times New Roman" w:hAnsi="Times New Roman" w:cs="Times New Roman"/>
        </w:rPr>
      </w:pPr>
    </w:p>
    <w:p w14:paraId="51C72D6F" w14:textId="3A64FC94" w:rsidR="0051209E" w:rsidRPr="0035731C" w:rsidRDefault="0035731C" w:rsidP="005A18F9">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b/>
          <w:u w:val="single"/>
        </w:rPr>
        <w:t>Construction a</w:t>
      </w:r>
      <w:r w:rsidRPr="0035731C">
        <w:rPr>
          <w:rFonts w:ascii="Times New Roman" w:hAnsi="Times New Roman" w:cs="Times New Roman"/>
          <w:b/>
          <w:u w:val="single"/>
        </w:rPr>
        <w:t>nd Installation</w:t>
      </w:r>
    </w:p>
    <w:p w14:paraId="5BFB2D4C" w14:textId="1D9CB8A5" w:rsidR="0051209E" w:rsidRPr="0035731C" w:rsidRDefault="0051209E"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 xml:space="preserve">It is the Member’s </w:t>
      </w:r>
      <w:r w:rsidR="00560BD4">
        <w:rPr>
          <w:rFonts w:ascii="Times New Roman" w:hAnsi="Times New Roman" w:cs="Times New Roman"/>
        </w:rPr>
        <w:t xml:space="preserve">sole </w:t>
      </w:r>
      <w:r w:rsidRPr="0035731C">
        <w:rPr>
          <w:rFonts w:ascii="Times New Roman" w:hAnsi="Times New Roman" w:cs="Times New Roman"/>
        </w:rPr>
        <w:t>responsibility to manage the</w:t>
      </w:r>
      <w:r w:rsidR="00560BD4">
        <w:rPr>
          <w:rFonts w:ascii="Times New Roman" w:hAnsi="Times New Roman" w:cs="Times New Roman"/>
        </w:rPr>
        <w:t xml:space="preserve"> hiring,</w:t>
      </w:r>
      <w:r w:rsidRPr="0035731C">
        <w:rPr>
          <w:rFonts w:ascii="Times New Roman" w:hAnsi="Times New Roman" w:cs="Times New Roman"/>
        </w:rPr>
        <w:t xml:space="preserve"> installation</w:t>
      </w:r>
      <w:r w:rsidR="00560BD4">
        <w:rPr>
          <w:rFonts w:ascii="Times New Roman" w:hAnsi="Times New Roman" w:cs="Times New Roman"/>
        </w:rPr>
        <w:t xml:space="preserve"> and payment to any </w:t>
      </w:r>
      <w:r w:rsidRPr="0035731C">
        <w:rPr>
          <w:rFonts w:ascii="Times New Roman" w:hAnsi="Times New Roman" w:cs="Times New Roman"/>
        </w:rPr>
        <w:t>contractor(s</w:t>
      </w:r>
      <w:r w:rsidR="00560BD4" w:rsidRPr="0035731C">
        <w:rPr>
          <w:rFonts w:ascii="Times New Roman" w:hAnsi="Times New Roman" w:cs="Times New Roman"/>
        </w:rPr>
        <w:t>)</w:t>
      </w:r>
      <w:r w:rsidR="00560BD4">
        <w:rPr>
          <w:rFonts w:ascii="Times New Roman" w:hAnsi="Times New Roman" w:cs="Times New Roman"/>
        </w:rPr>
        <w:t xml:space="preserve"> for the </w:t>
      </w:r>
      <w:r w:rsidRPr="0035731C">
        <w:rPr>
          <w:rFonts w:ascii="Times New Roman" w:hAnsi="Times New Roman" w:cs="Times New Roman"/>
        </w:rPr>
        <w:t>construction of the electrical upgrades and/or EV charging stations.</w:t>
      </w:r>
      <w:r w:rsidR="00131170" w:rsidRPr="0035731C">
        <w:rPr>
          <w:rFonts w:ascii="Times New Roman" w:hAnsi="Times New Roman" w:cs="Times New Roman"/>
        </w:rPr>
        <w:t xml:space="preserve"> If the installation requires </w:t>
      </w:r>
      <w:r w:rsidR="00F412D3" w:rsidRPr="0035731C">
        <w:rPr>
          <w:rFonts w:ascii="Times New Roman" w:hAnsi="Times New Roman" w:cs="Times New Roman"/>
        </w:rPr>
        <w:t xml:space="preserve">an </w:t>
      </w:r>
      <w:r w:rsidR="00131170" w:rsidRPr="0035731C">
        <w:rPr>
          <w:rFonts w:ascii="Times New Roman" w:hAnsi="Times New Roman" w:cs="Times New Roman"/>
        </w:rPr>
        <w:t xml:space="preserve">upgrade of the electric service or transformer, </w:t>
      </w:r>
      <w:r w:rsidR="0012173E" w:rsidRPr="0035731C">
        <w:rPr>
          <w:rFonts w:ascii="Times New Roman" w:hAnsi="Times New Roman" w:cs="Times New Roman"/>
        </w:rPr>
        <w:t xml:space="preserve">the </w:t>
      </w:r>
      <w:r w:rsidR="00131170" w:rsidRPr="0035731C">
        <w:rPr>
          <w:rFonts w:ascii="Times New Roman" w:hAnsi="Times New Roman" w:cs="Times New Roman"/>
        </w:rPr>
        <w:t xml:space="preserve">Member will be responsible for the costs, as determined by </w:t>
      </w:r>
      <w:r w:rsidR="0012173E" w:rsidRPr="0035731C">
        <w:rPr>
          <w:rFonts w:ascii="Times New Roman" w:hAnsi="Times New Roman" w:cs="Times New Roman"/>
        </w:rPr>
        <w:t>Cooperative policies.</w:t>
      </w:r>
    </w:p>
    <w:p w14:paraId="6D75E637" w14:textId="5F0DAD03" w:rsidR="00A95649" w:rsidRPr="0035731C" w:rsidRDefault="00A95649" w:rsidP="005A18F9">
      <w:pPr>
        <w:autoSpaceDE w:val="0"/>
        <w:autoSpaceDN w:val="0"/>
        <w:adjustRightInd w:val="0"/>
        <w:spacing w:after="0" w:line="240" w:lineRule="auto"/>
        <w:jc w:val="both"/>
        <w:rPr>
          <w:rFonts w:ascii="Times New Roman" w:hAnsi="Times New Roman" w:cs="Times New Roman"/>
        </w:rPr>
      </w:pPr>
    </w:p>
    <w:p w14:paraId="2AB32E9F" w14:textId="12B98FF4" w:rsidR="00A95649" w:rsidRPr="0035731C" w:rsidRDefault="0035731C" w:rsidP="005A18F9">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35731C">
        <w:rPr>
          <w:rFonts w:ascii="Times New Roman" w:hAnsi="Times New Roman" w:cs="Times New Roman"/>
          <w:b/>
          <w:u w:val="single"/>
        </w:rPr>
        <w:t>Permits</w:t>
      </w:r>
    </w:p>
    <w:p w14:paraId="36AE7717" w14:textId="7A9CC66D" w:rsidR="00A95649" w:rsidRPr="0035731C" w:rsidRDefault="00A95649"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The Member shall obtain and comply with all permits required by their local jurisdiction, State of Ohio, property owner, and/or homeowner association requirements regarding local conditions, restrictions, codes, rules, and regulations for, among other things, the installation of the dedicated circuit, meter box and/or EV charging equipment. The Member shall obtain such permits prior to the initiation of any electrical work. </w:t>
      </w:r>
      <w:r w:rsidR="00560BD4">
        <w:rPr>
          <w:rFonts w:ascii="Times New Roman" w:hAnsi="Times New Roman" w:cs="Times New Roman"/>
        </w:rPr>
        <w:t>For the avoidance of doubt, the Member is not responsible for obtaining permits for work to be performed by the Cooperative.</w:t>
      </w:r>
    </w:p>
    <w:p w14:paraId="7F247246" w14:textId="0E4C87EA" w:rsidR="00A95649" w:rsidRPr="0035731C" w:rsidRDefault="00A95649" w:rsidP="005A18F9">
      <w:pPr>
        <w:autoSpaceDE w:val="0"/>
        <w:autoSpaceDN w:val="0"/>
        <w:adjustRightInd w:val="0"/>
        <w:spacing w:after="0" w:line="240" w:lineRule="auto"/>
        <w:jc w:val="both"/>
        <w:rPr>
          <w:rFonts w:ascii="Times New Roman" w:hAnsi="Times New Roman" w:cs="Times New Roman"/>
        </w:rPr>
      </w:pPr>
    </w:p>
    <w:p w14:paraId="78487F3F" w14:textId="31225400" w:rsidR="00F412D3" w:rsidRPr="00DB01D8" w:rsidRDefault="00DB01D8" w:rsidP="00496984">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DB01D8">
        <w:rPr>
          <w:rFonts w:ascii="Times New Roman" w:hAnsi="Times New Roman" w:cs="Times New Roman"/>
          <w:b/>
          <w:u w:val="single"/>
        </w:rPr>
        <w:t>Indemnification</w:t>
      </w:r>
      <w:r w:rsidR="00F365F3">
        <w:rPr>
          <w:rFonts w:ascii="Times New Roman" w:hAnsi="Times New Roman" w:cs="Times New Roman"/>
          <w:b/>
          <w:u w:val="single"/>
        </w:rPr>
        <w:t>/Disclaimer of Warranties</w:t>
      </w:r>
    </w:p>
    <w:p w14:paraId="45A3882B" w14:textId="66C16B28" w:rsidR="00DB01D8" w:rsidRDefault="00A95649"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 xml:space="preserve"> </w:t>
      </w:r>
      <w:r w:rsidR="00F412D3" w:rsidRPr="0035731C">
        <w:rPr>
          <w:rFonts w:ascii="Times New Roman" w:hAnsi="Times New Roman" w:cs="Times New Roman"/>
        </w:rPr>
        <w:t>T</w:t>
      </w:r>
      <w:r w:rsidRPr="0035731C">
        <w:rPr>
          <w:rFonts w:ascii="Times New Roman" w:hAnsi="Times New Roman" w:cs="Times New Roman"/>
        </w:rPr>
        <w:t xml:space="preserve">he </w:t>
      </w:r>
      <w:r w:rsidR="00110CB2" w:rsidRPr="0035731C">
        <w:rPr>
          <w:rFonts w:ascii="Times New Roman" w:hAnsi="Times New Roman" w:cs="Times New Roman"/>
        </w:rPr>
        <w:t>Member</w:t>
      </w:r>
      <w:r w:rsidRPr="0035731C">
        <w:rPr>
          <w:rFonts w:ascii="Times New Roman" w:hAnsi="Times New Roman" w:cs="Times New Roman"/>
        </w:rPr>
        <w:t xml:space="preserve"> hereby agrees to indemnify, defend, and hold harmless the </w:t>
      </w:r>
      <w:r w:rsidR="00110CB2" w:rsidRPr="0035731C">
        <w:rPr>
          <w:rFonts w:ascii="Times New Roman" w:hAnsi="Times New Roman" w:cs="Times New Roman"/>
        </w:rPr>
        <w:t>Cooperative</w:t>
      </w:r>
      <w:r w:rsidR="00DB01D8">
        <w:rPr>
          <w:rFonts w:ascii="Times New Roman" w:hAnsi="Times New Roman" w:cs="Times New Roman"/>
        </w:rPr>
        <w:t xml:space="preserve"> </w:t>
      </w:r>
      <w:r w:rsidRPr="0035731C">
        <w:rPr>
          <w:rFonts w:ascii="Times New Roman" w:hAnsi="Times New Roman" w:cs="Times New Roman"/>
        </w:rPr>
        <w:t xml:space="preserve">including its elected and appointed officials, officers, </w:t>
      </w:r>
      <w:r w:rsidR="000A30B8" w:rsidRPr="0035731C">
        <w:rPr>
          <w:rFonts w:ascii="Times New Roman" w:hAnsi="Times New Roman" w:cs="Times New Roman"/>
        </w:rPr>
        <w:t>representatives</w:t>
      </w:r>
      <w:r w:rsidR="00DB01D8">
        <w:rPr>
          <w:rFonts w:ascii="Times New Roman" w:hAnsi="Times New Roman" w:cs="Times New Roman"/>
        </w:rPr>
        <w:t>, agents</w:t>
      </w:r>
      <w:r w:rsidR="000A30B8" w:rsidRPr="0035731C">
        <w:rPr>
          <w:rFonts w:ascii="Times New Roman" w:hAnsi="Times New Roman" w:cs="Times New Roman"/>
        </w:rPr>
        <w:t xml:space="preserve"> </w:t>
      </w:r>
      <w:r w:rsidR="00DB01D8">
        <w:rPr>
          <w:rFonts w:ascii="Times New Roman" w:hAnsi="Times New Roman" w:cs="Times New Roman"/>
        </w:rPr>
        <w:t>and employees (collectively, the “</w:t>
      </w:r>
      <w:r w:rsidR="00560BD4">
        <w:rPr>
          <w:rFonts w:ascii="Times New Roman" w:hAnsi="Times New Roman" w:cs="Times New Roman"/>
        </w:rPr>
        <w:t>Indemnities</w:t>
      </w:r>
      <w:r w:rsidR="00DB01D8">
        <w:rPr>
          <w:rFonts w:ascii="Times New Roman" w:hAnsi="Times New Roman" w:cs="Times New Roman"/>
        </w:rPr>
        <w:t>”)</w:t>
      </w:r>
      <w:r w:rsidRPr="0035731C">
        <w:rPr>
          <w:rFonts w:ascii="Times New Roman" w:hAnsi="Times New Roman" w:cs="Times New Roman"/>
        </w:rPr>
        <w:t xml:space="preserve"> </w:t>
      </w:r>
      <w:r w:rsidR="00DB01D8">
        <w:rPr>
          <w:rFonts w:ascii="Times New Roman" w:hAnsi="Times New Roman" w:cs="Times New Roman"/>
        </w:rPr>
        <w:t>from and against</w:t>
      </w:r>
      <w:r w:rsidRPr="0035731C">
        <w:rPr>
          <w:rFonts w:ascii="Times New Roman" w:hAnsi="Times New Roman" w:cs="Times New Roman"/>
        </w:rPr>
        <w:t xml:space="preserve"> any and all claims</w:t>
      </w:r>
      <w:r w:rsidR="00DB01D8">
        <w:rPr>
          <w:rFonts w:ascii="Times New Roman" w:hAnsi="Times New Roman" w:cs="Times New Roman"/>
        </w:rPr>
        <w:t>, losses,</w:t>
      </w:r>
      <w:r w:rsidR="00DB01D8" w:rsidRPr="0035731C">
        <w:rPr>
          <w:rFonts w:ascii="Times New Roman" w:hAnsi="Times New Roman" w:cs="Times New Roman"/>
        </w:rPr>
        <w:t xml:space="preserve"> actions</w:t>
      </w:r>
      <w:r w:rsidR="00DB01D8">
        <w:rPr>
          <w:rFonts w:ascii="Times New Roman" w:hAnsi="Times New Roman" w:cs="Times New Roman"/>
        </w:rPr>
        <w:t>, third party claims, damages, or injury to persons or property</w:t>
      </w:r>
      <w:r w:rsidRPr="0035731C">
        <w:rPr>
          <w:rFonts w:ascii="Times New Roman" w:hAnsi="Times New Roman" w:cs="Times New Roman"/>
        </w:rPr>
        <w:t xml:space="preserve"> of any kind</w:t>
      </w:r>
      <w:r w:rsidR="00F365F3">
        <w:rPr>
          <w:rFonts w:ascii="Times New Roman" w:hAnsi="Times New Roman" w:cs="Times New Roman"/>
        </w:rPr>
        <w:t xml:space="preserve"> (collectively “claims”)</w:t>
      </w:r>
      <w:r w:rsidRPr="0035731C">
        <w:rPr>
          <w:rFonts w:ascii="Times New Roman" w:hAnsi="Times New Roman" w:cs="Times New Roman"/>
        </w:rPr>
        <w:t xml:space="preserve"> </w:t>
      </w:r>
      <w:r w:rsidR="00DB01D8">
        <w:rPr>
          <w:rFonts w:ascii="Times New Roman" w:hAnsi="Times New Roman" w:cs="Times New Roman"/>
        </w:rPr>
        <w:t>arising from or related to Member’s misuse, misapplication</w:t>
      </w:r>
      <w:r w:rsidR="00F365F3">
        <w:rPr>
          <w:rFonts w:ascii="Times New Roman" w:hAnsi="Times New Roman" w:cs="Times New Roman"/>
        </w:rPr>
        <w:t>, or installation, construction</w:t>
      </w:r>
      <w:r w:rsidR="00DB01D8">
        <w:rPr>
          <w:rFonts w:ascii="Times New Roman" w:hAnsi="Times New Roman" w:cs="Times New Roman"/>
        </w:rPr>
        <w:t xml:space="preserve"> of the charging station, </w:t>
      </w:r>
      <w:r w:rsidRPr="0035731C">
        <w:rPr>
          <w:rFonts w:ascii="Times New Roman" w:hAnsi="Times New Roman" w:cs="Times New Roman"/>
        </w:rPr>
        <w:t>performance under this Agreement,</w:t>
      </w:r>
      <w:r w:rsidR="000A30B8" w:rsidRPr="0035731C">
        <w:rPr>
          <w:rFonts w:ascii="Times New Roman" w:hAnsi="Times New Roman" w:cs="Times New Roman"/>
        </w:rPr>
        <w:t xml:space="preserve"> </w:t>
      </w:r>
      <w:r w:rsidR="00F365F3">
        <w:rPr>
          <w:rFonts w:ascii="Times New Roman" w:hAnsi="Times New Roman" w:cs="Times New Roman"/>
        </w:rPr>
        <w:t>failure to retain</w:t>
      </w:r>
      <w:r w:rsidR="000A30B8" w:rsidRPr="0035731C">
        <w:rPr>
          <w:rFonts w:ascii="Times New Roman" w:hAnsi="Times New Roman" w:cs="Times New Roman"/>
        </w:rPr>
        <w:t xml:space="preserve"> required permits, and approvals, </w:t>
      </w:r>
      <w:r w:rsidR="00F365F3">
        <w:rPr>
          <w:rFonts w:ascii="Times New Roman" w:hAnsi="Times New Roman" w:cs="Times New Roman"/>
        </w:rPr>
        <w:t>or any other claims related to or arising from the Member’s negligence or misconduct or the negligence of the Members contractors or subcontractors, except to the extent such claims arise out of the sole gross negligence of the Cooperative.</w:t>
      </w:r>
    </w:p>
    <w:p w14:paraId="2E9D8CB7" w14:textId="77777777" w:rsidR="00DB01D8" w:rsidRDefault="00DB01D8" w:rsidP="005A18F9">
      <w:pPr>
        <w:autoSpaceDE w:val="0"/>
        <w:autoSpaceDN w:val="0"/>
        <w:adjustRightInd w:val="0"/>
        <w:spacing w:after="0" w:line="240" w:lineRule="auto"/>
        <w:jc w:val="both"/>
        <w:rPr>
          <w:rFonts w:ascii="Times New Roman" w:hAnsi="Times New Roman" w:cs="Times New Roman"/>
        </w:rPr>
      </w:pPr>
    </w:p>
    <w:p w14:paraId="5CA408F7" w14:textId="4F95FB84" w:rsidR="004E523C" w:rsidRPr="0035731C" w:rsidRDefault="000A30B8"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 xml:space="preserve">THE COOPERATIVE HEREBY DISCLAIMS AND MAKES NO </w:t>
      </w:r>
      <w:r w:rsidR="00F365F3">
        <w:rPr>
          <w:rFonts w:ascii="Times New Roman" w:hAnsi="Times New Roman" w:cs="Times New Roman"/>
        </w:rPr>
        <w:t xml:space="preserve">REPRESENTATION OR </w:t>
      </w:r>
      <w:r w:rsidRPr="0035731C">
        <w:rPr>
          <w:rFonts w:ascii="Times New Roman" w:hAnsi="Times New Roman" w:cs="Times New Roman"/>
        </w:rPr>
        <w:t>WARRANTY, WHETHER EXPRESSED OR IMPLIED,</w:t>
      </w:r>
      <w:r w:rsidR="00F365F3">
        <w:rPr>
          <w:rFonts w:ascii="Times New Roman" w:hAnsi="Times New Roman" w:cs="Times New Roman"/>
        </w:rPr>
        <w:t xml:space="preserve"> </w:t>
      </w:r>
      <w:r w:rsidRPr="0035731C">
        <w:rPr>
          <w:rFonts w:ascii="Times New Roman" w:hAnsi="Times New Roman" w:cs="Times New Roman"/>
        </w:rPr>
        <w:t xml:space="preserve">INCLUDING, BUT NOT LIMITED TO, THE WARRANTY OF MERCHANTABILITY, FITNESS FOR A PARTICULAR PURPOSE, </w:t>
      </w:r>
      <w:r w:rsidR="00F365F3">
        <w:rPr>
          <w:rFonts w:ascii="Times New Roman" w:hAnsi="Times New Roman" w:cs="Times New Roman"/>
        </w:rPr>
        <w:t xml:space="preserve">INFRINGEMENT, </w:t>
      </w:r>
      <w:r w:rsidRPr="0035731C">
        <w:rPr>
          <w:rFonts w:ascii="Times New Roman" w:hAnsi="Times New Roman" w:cs="Times New Roman"/>
        </w:rPr>
        <w:t>PERFORMANCE, AND LONGEVITY, USE, OR APPLICATION OF THE ITEM(S) OR MEASURE(S), MANUFACTURERS, DEALERS, CONTRACTORS, OR ANY OTHER THIRD PARTIES, MATERIALS, WORKMANSHIP, THE QUALITY, SAFETY AND/OR INSTALLATION OF THE ITEM(S) OR MEASURE(S), EFFECTS ON POLLUTANTS OR ANY OTHER MATTER WITH RESPECT TO THE PROGRAM.</w:t>
      </w:r>
      <w:r w:rsidR="00AE3655">
        <w:rPr>
          <w:rFonts w:ascii="Times New Roman" w:hAnsi="Times New Roman" w:cs="Times New Roman"/>
        </w:rPr>
        <w:t xml:space="preserve"> </w:t>
      </w:r>
      <w:r w:rsidRPr="0035731C">
        <w:rPr>
          <w:rFonts w:ascii="Times New Roman" w:hAnsi="Times New Roman" w:cs="Times New Roman"/>
        </w:rPr>
        <w:t xml:space="preserve">MOREOVER, THE COOPERATIVE SHALL NOT BE RESPONSIBLE FOR </w:t>
      </w:r>
      <w:r w:rsidR="00F365F3">
        <w:rPr>
          <w:rFonts w:ascii="Times New Roman" w:hAnsi="Times New Roman" w:cs="Times New Roman"/>
        </w:rPr>
        <w:t xml:space="preserve">THE </w:t>
      </w:r>
      <w:r w:rsidRPr="0035731C">
        <w:rPr>
          <w:rFonts w:ascii="Times New Roman" w:hAnsi="Times New Roman" w:cs="Times New Roman"/>
        </w:rPr>
        <w:t>QUALITY OF ELECTRICAL UPGRADES AND EV CHARGING STATION EQUIPMENT INSTALLATION OR THE INSTALLER’S FAILURE TO COMPLY WITH APPLICABLE LAWS AND/OR SAFETY STANDARDS.</w:t>
      </w:r>
      <w:r w:rsidR="00F365F3" w:rsidRPr="00F365F3">
        <w:rPr>
          <w:rFonts w:ascii="Times New Roman" w:hAnsi="Times New Roman" w:cs="Times New Roman"/>
        </w:rPr>
        <w:t xml:space="preserve"> </w:t>
      </w:r>
      <w:r w:rsidR="00F365F3">
        <w:rPr>
          <w:rFonts w:ascii="Times New Roman" w:hAnsi="Times New Roman" w:cs="Times New Roman"/>
        </w:rPr>
        <w:t>FURTHERMORE, WITH RESPECT TO THE MEMBER’S USE OF THE CHARGING STATION, SUCH USE IS AT THE MEMBER’S SOLE RISK.</w:t>
      </w:r>
      <w:r w:rsidR="00F365F3" w:rsidRPr="0035731C">
        <w:rPr>
          <w:rFonts w:ascii="Times New Roman" w:hAnsi="Times New Roman" w:cs="Times New Roman"/>
        </w:rPr>
        <w:t xml:space="preserve"> </w:t>
      </w:r>
    </w:p>
    <w:p w14:paraId="655680E4" w14:textId="6D6E1600" w:rsidR="006E4D2D" w:rsidRPr="00DB01D8" w:rsidRDefault="006E4D2D" w:rsidP="005A18F9">
      <w:pPr>
        <w:autoSpaceDE w:val="0"/>
        <w:autoSpaceDN w:val="0"/>
        <w:adjustRightInd w:val="0"/>
        <w:spacing w:after="0" w:line="240" w:lineRule="auto"/>
        <w:jc w:val="both"/>
        <w:rPr>
          <w:rFonts w:ascii="Times New Roman" w:hAnsi="Times New Roman" w:cs="Times New Roman"/>
          <w:b/>
          <w:u w:val="single"/>
        </w:rPr>
      </w:pPr>
    </w:p>
    <w:p w14:paraId="7D7B6D6D" w14:textId="1AF176AF" w:rsidR="00110CB2" w:rsidRPr="00DB01D8" w:rsidRDefault="00DB01D8" w:rsidP="00496984">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DB01D8">
        <w:rPr>
          <w:rFonts w:ascii="Times New Roman" w:hAnsi="Times New Roman" w:cs="Times New Roman"/>
          <w:b/>
          <w:u w:val="single"/>
        </w:rPr>
        <w:t>Loss</w:t>
      </w:r>
      <w:r>
        <w:rPr>
          <w:rFonts w:ascii="Times New Roman" w:hAnsi="Times New Roman" w:cs="Times New Roman"/>
          <w:b/>
          <w:u w:val="single"/>
        </w:rPr>
        <w:t xml:space="preserve"> of</w:t>
      </w:r>
      <w:r w:rsidRPr="00DB01D8">
        <w:rPr>
          <w:rFonts w:ascii="Times New Roman" w:hAnsi="Times New Roman" w:cs="Times New Roman"/>
          <w:b/>
          <w:u w:val="single"/>
        </w:rPr>
        <w:t xml:space="preserve"> Eligibility</w:t>
      </w:r>
    </w:p>
    <w:p w14:paraId="717F34A2" w14:textId="77777777" w:rsidR="00197076" w:rsidRPr="0035731C" w:rsidRDefault="00197076" w:rsidP="005A18F9">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The Member must notify the Cooperative immediately if;</w:t>
      </w:r>
    </w:p>
    <w:p w14:paraId="316CF691" w14:textId="6FBE87F0" w:rsidR="00197076" w:rsidRPr="00C30013" w:rsidRDefault="000A30B8" w:rsidP="00C30013">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C30013">
        <w:rPr>
          <w:rFonts w:ascii="Times New Roman" w:hAnsi="Times New Roman" w:cs="Times New Roman"/>
        </w:rPr>
        <w:t>The plug</w:t>
      </w:r>
      <w:r w:rsidR="00197076" w:rsidRPr="00C30013">
        <w:rPr>
          <w:rFonts w:ascii="Times New Roman" w:hAnsi="Times New Roman" w:cs="Times New Roman"/>
        </w:rPr>
        <w:t xml:space="preserve">-in EV is </w:t>
      </w:r>
      <w:r w:rsidR="003333E5" w:rsidRPr="00C30013">
        <w:rPr>
          <w:rFonts w:ascii="Times New Roman" w:hAnsi="Times New Roman" w:cs="Times New Roman"/>
        </w:rPr>
        <w:t xml:space="preserve">destroyed, </w:t>
      </w:r>
      <w:r w:rsidR="00197076" w:rsidRPr="00C30013">
        <w:rPr>
          <w:rFonts w:ascii="Times New Roman" w:hAnsi="Times New Roman" w:cs="Times New Roman"/>
        </w:rPr>
        <w:t xml:space="preserve">stolen, </w:t>
      </w:r>
      <w:r w:rsidR="003333E5" w:rsidRPr="00C30013">
        <w:rPr>
          <w:rFonts w:ascii="Times New Roman" w:hAnsi="Times New Roman" w:cs="Times New Roman"/>
        </w:rPr>
        <w:t xml:space="preserve">sold, </w:t>
      </w:r>
      <w:r w:rsidR="00197076" w:rsidRPr="00C30013">
        <w:rPr>
          <w:rFonts w:ascii="Times New Roman" w:hAnsi="Times New Roman" w:cs="Times New Roman"/>
        </w:rPr>
        <w:t xml:space="preserve">and/or </w:t>
      </w:r>
      <w:r w:rsidR="003333E5" w:rsidRPr="00C30013">
        <w:rPr>
          <w:rFonts w:ascii="Times New Roman" w:hAnsi="Times New Roman" w:cs="Times New Roman"/>
        </w:rPr>
        <w:t>remove</w:t>
      </w:r>
      <w:r w:rsidR="00197076" w:rsidRPr="00C30013">
        <w:rPr>
          <w:rFonts w:ascii="Times New Roman" w:hAnsi="Times New Roman" w:cs="Times New Roman"/>
        </w:rPr>
        <w:t>d</w:t>
      </w:r>
      <w:r w:rsidR="003333E5" w:rsidRPr="00C30013">
        <w:rPr>
          <w:rFonts w:ascii="Times New Roman" w:hAnsi="Times New Roman" w:cs="Times New Roman"/>
        </w:rPr>
        <w:t xml:space="preserve"> from the location enrolled in the Program </w:t>
      </w:r>
      <w:r w:rsidR="00197076" w:rsidRPr="00C30013">
        <w:rPr>
          <w:rFonts w:ascii="Times New Roman" w:hAnsi="Times New Roman" w:cs="Times New Roman"/>
        </w:rPr>
        <w:t xml:space="preserve">and not replaced with a comparable plug-in EV within </w:t>
      </w:r>
      <w:r w:rsidR="00560BD4">
        <w:rPr>
          <w:rFonts w:ascii="Times New Roman" w:hAnsi="Times New Roman" w:cs="Times New Roman"/>
        </w:rPr>
        <w:t>sixty (</w:t>
      </w:r>
      <w:r w:rsidR="00197076" w:rsidRPr="00C30013">
        <w:rPr>
          <w:rFonts w:ascii="Times New Roman" w:hAnsi="Times New Roman" w:cs="Times New Roman"/>
        </w:rPr>
        <w:t>60</w:t>
      </w:r>
      <w:r w:rsidR="00560BD4">
        <w:rPr>
          <w:rFonts w:ascii="Times New Roman" w:hAnsi="Times New Roman" w:cs="Times New Roman"/>
        </w:rPr>
        <w:t>)</w:t>
      </w:r>
      <w:r w:rsidR="00197076" w:rsidRPr="00C30013">
        <w:rPr>
          <w:rFonts w:ascii="Times New Roman" w:hAnsi="Times New Roman" w:cs="Times New Roman"/>
        </w:rPr>
        <w:t xml:space="preserve"> days</w:t>
      </w:r>
      <w:r w:rsidR="00B83356" w:rsidRPr="00C30013">
        <w:rPr>
          <w:rFonts w:ascii="Times New Roman" w:hAnsi="Times New Roman" w:cs="Times New Roman"/>
        </w:rPr>
        <w:t xml:space="preserve"> or a reasonable </w:t>
      </w:r>
      <w:r w:rsidR="006A7F57" w:rsidRPr="00C30013">
        <w:rPr>
          <w:rFonts w:ascii="Times New Roman" w:hAnsi="Times New Roman" w:cs="Times New Roman"/>
        </w:rPr>
        <w:t>period</w:t>
      </w:r>
      <w:r w:rsidR="00B83356" w:rsidRPr="00C30013">
        <w:rPr>
          <w:rFonts w:ascii="Times New Roman" w:hAnsi="Times New Roman" w:cs="Times New Roman"/>
        </w:rPr>
        <w:t xml:space="preserve"> determined by the Cooperative.</w:t>
      </w:r>
    </w:p>
    <w:p w14:paraId="3A960C53" w14:textId="757F9299" w:rsidR="00197076" w:rsidRPr="00C30013" w:rsidRDefault="00197076" w:rsidP="00C30013">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C30013">
        <w:rPr>
          <w:rFonts w:ascii="Times New Roman" w:hAnsi="Times New Roman" w:cs="Times New Roman"/>
        </w:rPr>
        <w:t>Sub-meter or charging station is damaged, altered or removed.</w:t>
      </w:r>
    </w:p>
    <w:p w14:paraId="438734D8" w14:textId="7B7202E9" w:rsidR="00110CB2" w:rsidRDefault="00197076" w:rsidP="00C30013">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C30013">
        <w:rPr>
          <w:rFonts w:ascii="Times New Roman" w:hAnsi="Times New Roman" w:cs="Times New Roman"/>
        </w:rPr>
        <w:t>Program terms and conditions are no longer met for any reason.</w:t>
      </w:r>
    </w:p>
    <w:p w14:paraId="5FE6A73E" w14:textId="5B2023B5" w:rsidR="00560BD4" w:rsidRDefault="00560BD4" w:rsidP="00C30013">
      <w:pPr>
        <w:pStyle w:val="ListParagraph"/>
        <w:numPr>
          <w:ilvl w:val="0"/>
          <w:numId w:val="1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Member no longer owns or leases an EV.</w:t>
      </w:r>
    </w:p>
    <w:p w14:paraId="7B06BCBA" w14:textId="15BADECB" w:rsidR="00560BD4" w:rsidRPr="00560BD4" w:rsidRDefault="00560BD4" w:rsidP="00560B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Failure to notify the Cooperative may result in the termination of this Agreement, and the obligation to reimburse the Cooperative for all damages or losses caused by such action, at the Cooperatives option.</w:t>
      </w:r>
    </w:p>
    <w:p w14:paraId="77D2B07C" w14:textId="3D01D781" w:rsidR="00496984" w:rsidRDefault="00496984" w:rsidP="00496984">
      <w:pPr>
        <w:autoSpaceDE w:val="0"/>
        <w:autoSpaceDN w:val="0"/>
        <w:adjustRightInd w:val="0"/>
        <w:spacing w:after="0" w:line="240" w:lineRule="auto"/>
        <w:jc w:val="both"/>
        <w:rPr>
          <w:rFonts w:ascii="Times New Roman" w:hAnsi="Times New Roman" w:cs="Times New Roman"/>
        </w:rPr>
      </w:pPr>
    </w:p>
    <w:p w14:paraId="0AB54DD4" w14:textId="687768F3" w:rsidR="00560BD4" w:rsidRDefault="00560BD4" w:rsidP="00496984">
      <w:pPr>
        <w:autoSpaceDE w:val="0"/>
        <w:autoSpaceDN w:val="0"/>
        <w:adjustRightInd w:val="0"/>
        <w:spacing w:after="0" w:line="240" w:lineRule="auto"/>
        <w:jc w:val="both"/>
        <w:rPr>
          <w:rFonts w:ascii="Times New Roman" w:hAnsi="Times New Roman" w:cs="Times New Roman"/>
        </w:rPr>
      </w:pPr>
    </w:p>
    <w:p w14:paraId="48020F30" w14:textId="77777777" w:rsidR="00560BD4" w:rsidRPr="0035731C" w:rsidRDefault="00560BD4" w:rsidP="00496984">
      <w:pPr>
        <w:autoSpaceDE w:val="0"/>
        <w:autoSpaceDN w:val="0"/>
        <w:adjustRightInd w:val="0"/>
        <w:spacing w:after="0" w:line="240" w:lineRule="auto"/>
        <w:jc w:val="both"/>
        <w:rPr>
          <w:rFonts w:ascii="Times New Roman" w:hAnsi="Times New Roman" w:cs="Times New Roman"/>
        </w:rPr>
      </w:pPr>
    </w:p>
    <w:p w14:paraId="3CE64A7B" w14:textId="3947562A" w:rsidR="000A30B8" w:rsidRPr="00DB01D8" w:rsidRDefault="000A30B8" w:rsidP="00496984">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DB01D8">
        <w:rPr>
          <w:rFonts w:ascii="Times New Roman" w:hAnsi="Times New Roman" w:cs="Times New Roman"/>
          <w:b/>
          <w:u w:val="single"/>
        </w:rPr>
        <w:t xml:space="preserve">Governing Law </w:t>
      </w:r>
    </w:p>
    <w:p w14:paraId="66C1BE04" w14:textId="6DE89BC6" w:rsidR="00C30013" w:rsidRDefault="000805B4" w:rsidP="000A30B8">
      <w:pPr>
        <w:autoSpaceDE w:val="0"/>
        <w:autoSpaceDN w:val="0"/>
        <w:adjustRightInd w:val="0"/>
        <w:spacing w:after="0" w:line="240" w:lineRule="auto"/>
        <w:jc w:val="both"/>
        <w:rPr>
          <w:rFonts w:ascii="Times New Roman" w:hAnsi="Times New Roman" w:cs="Times New Roman"/>
        </w:rPr>
      </w:pPr>
      <w:bookmarkStart w:id="0" w:name="_Hlk111635590"/>
      <w:r w:rsidRPr="000805B4">
        <w:rPr>
          <w:rFonts w:ascii="Times New Roman" w:hAnsi="Times New Roman" w:cs="Times New Roman"/>
        </w:rPr>
        <w:t xml:space="preserve">This Agreement shall be governed in all respects by the laws of Ohio and any applicable federal law. Both </w:t>
      </w:r>
      <w:r>
        <w:rPr>
          <w:rFonts w:ascii="Times New Roman" w:hAnsi="Times New Roman" w:cs="Times New Roman"/>
        </w:rPr>
        <w:t>p</w:t>
      </w:r>
      <w:r w:rsidRPr="000805B4">
        <w:rPr>
          <w:rFonts w:ascii="Times New Roman" w:hAnsi="Times New Roman" w:cs="Times New Roman"/>
        </w:rPr>
        <w:t xml:space="preserve">arties consent to jurisdiction under the state and federal courts within Ohio. The </w:t>
      </w:r>
      <w:r>
        <w:rPr>
          <w:rFonts w:ascii="Times New Roman" w:hAnsi="Times New Roman" w:cs="Times New Roman"/>
        </w:rPr>
        <w:t>p</w:t>
      </w:r>
      <w:r w:rsidRPr="000805B4">
        <w:rPr>
          <w:rFonts w:ascii="Times New Roman" w:hAnsi="Times New Roman" w:cs="Times New Roman"/>
        </w:rPr>
        <w:t>arties agree that this choice of law, venue, and jurisdiction provision is not permissive, but rather mandatory in nature. The venue for any disputes permitted under this Agreement is the following county: Hamilton.</w:t>
      </w:r>
    </w:p>
    <w:bookmarkEnd w:id="0"/>
    <w:p w14:paraId="56FB0714" w14:textId="2C0B2BF2" w:rsidR="000805B4" w:rsidRDefault="000805B4" w:rsidP="000A30B8">
      <w:pPr>
        <w:autoSpaceDE w:val="0"/>
        <w:autoSpaceDN w:val="0"/>
        <w:adjustRightInd w:val="0"/>
        <w:spacing w:after="0" w:line="240" w:lineRule="auto"/>
        <w:jc w:val="both"/>
        <w:rPr>
          <w:rFonts w:ascii="Times New Roman" w:hAnsi="Times New Roman" w:cs="Times New Roman"/>
        </w:rPr>
      </w:pPr>
    </w:p>
    <w:p w14:paraId="6A95DFB4" w14:textId="6C396ED6" w:rsidR="00C30013" w:rsidRPr="00C30013" w:rsidRDefault="00C30013" w:rsidP="00C30013">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C30013">
        <w:rPr>
          <w:rFonts w:ascii="Times New Roman" w:hAnsi="Times New Roman" w:cs="Times New Roman"/>
          <w:b/>
          <w:u w:val="single"/>
        </w:rPr>
        <w:t>Assignment</w:t>
      </w:r>
    </w:p>
    <w:p w14:paraId="725DF416" w14:textId="4C0DB59F" w:rsidR="00C30013" w:rsidRPr="00C30013" w:rsidRDefault="00C30013" w:rsidP="00C3001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This Agreement</w:t>
      </w:r>
      <w:r w:rsidR="000805B4">
        <w:rPr>
          <w:rFonts w:ascii="Times New Roman" w:hAnsi="Times New Roman" w:cs="Times New Roman"/>
        </w:rPr>
        <w:t>, or the rights granted hereunder,</w:t>
      </w:r>
      <w:r w:rsidR="00AE3655">
        <w:rPr>
          <w:rFonts w:ascii="Times New Roman" w:hAnsi="Times New Roman" w:cs="Times New Roman"/>
        </w:rPr>
        <w:t xml:space="preserve"> </w:t>
      </w:r>
      <w:r>
        <w:rPr>
          <w:rFonts w:ascii="Times New Roman" w:hAnsi="Times New Roman" w:cs="Times New Roman"/>
        </w:rPr>
        <w:t>may not be assigned</w:t>
      </w:r>
      <w:r w:rsidR="000805B4">
        <w:rPr>
          <w:rFonts w:ascii="Times New Roman" w:hAnsi="Times New Roman" w:cs="Times New Roman"/>
        </w:rPr>
        <w:t>, sold, leased or otherwise transferred in whole or party</w:t>
      </w:r>
      <w:r>
        <w:rPr>
          <w:rFonts w:ascii="Times New Roman" w:hAnsi="Times New Roman" w:cs="Times New Roman"/>
        </w:rPr>
        <w:t xml:space="preserve"> by the Member, and any assignment shall be considered null and void and terminate the Member’s participation in the Program. The Cooperative may assign this Agreement without notice.</w:t>
      </w:r>
    </w:p>
    <w:p w14:paraId="1FC96B22" w14:textId="0D1FBAB7" w:rsidR="00496984" w:rsidRPr="0035731C" w:rsidRDefault="00496984" w:rsidP="000A30B8">
      <w:pPr>
        <w:autoSpaceDE w:val="0"/>
        <w:autoSpaceDN w:val="0"/>
        <w:adjustRightInd w:val="0"/>
        <w:spacing w:after="0" w:line="240" w:lineRule="auto"/>
        <w:jc w:val="both"/>
        <w:rPr>
          <w:rFonts w:ascii="Times New Roman" w:hAnsi="Times New Roman" w:cs="Times New Roman"/>
        </w:rPr>
      </w:pPr>
    </w:p>
    <w:p w14:paraId="7B946B83" w14:textId="470FFDE4" w:rsidR="000805B4" w:rsidRPr="000805B4" w:rsidRDefault="000805B4" w:rsidP="00496984">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0805B4">
        <w:rPr>
          <w:rFonts w:ascii="Times New Roman" w:hAnsi="Times New Roman" w:cs="Times New Roman"/>
          <w:b/>
          <w:color w:val="000000"/>
          <w:sz w:val="20"/>
          <w:szCs w:val="20"/>
          <w:u w:val="single"/>
        </w:rPr>
        <w:t>No Waiver</w:t>
      </w:r>
    </w:p>
    <w:p w14:paraId="5B69C9AA" w14:textId="69EB1BBF" w:rsidR="000805B4" w:rsidRPr="000805B4" w:rsidRDefault="000805B4" w:rsidP="000805B4">
      <w:pPr>
        <w:autoSpaceDE w:val="0"/>
        <w:autoSpaceDN w:val="0"/>
        <w:adjustRightInd w:val="0"/>
        <w:spacing w:after="0" w:line="240" w:lineRule="auto"/>
        <w:jc w:val="both"/>
        <w:rPr>
          <w:rFonts w:ascii="Times New Roman" w:hAnsi="Times New Roman" w:cs="Times New Roman"/>
          <w:b/>
          <w:u w:val="single"/>
        </w:rPr>
      </w:pPr>
      <w:r w:rsidRPr="000805B4">
        <w:rPr>
          <w:rFonts w:ascii="Times New Roman" w:hAnsi="Times New Roman" w:cs="Times New Roman"/>
          <w:color w:val="000000"/>
        </w:rPr>
        <w:t>None of the terms of this Agreement shall be deemed to have been waived by any act or acquiescence of the Cooperative. Only an additional written agreement can constitute waiver of any of the terms of this Agreement between the parties. No waiver of any term or provision of this Agreement shall constitute a waiver of any other term or provision or of the same provision on a future date. Failure of the Cooperative to enforce any term of this Agreement shall not constitute waiver of such term or any other term.</w:t>
      </w:r>
    </w:p>
    <w:p w14:paraId="1E75BEEB" w14:textId="77777777" w:rsidR="000805B4" w:rsidRDefault="000805B4" w:rsidP="000805B4">
      <w:pPr>
        <w:pStyle w:val="ListParagraph"/>
        <w:autoSpaceDE w:val="0"/>
        <w:autoSpaceDN w:val="0"/>
        <w:adjustRightInd w:val="0"/>
        <w:spacing w:after="0" w:line="240" w:lineRule="auto"/>
        <w:ind w:left="360"/>
        <w:jc w:val="both"/>
        <w:rPr>
          <w:rFonts w:ascii="Times New Roman" w:hAnsi="Times New Roman" w:cs="Times New Roman"/>
          <w:b/>
          <w:u w:val="single"/>
        </w:rPr>
      </w:pPr>
    </w:p>
    <w:p w14:paraId="5927254E" w14:textId="7D22C99A" w:rsidR="000805B4" w:rsidRDefault="000805B4" w:rsidP="000805B4">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Pr>
          <w:rFonts w:ascii="Times New Roman" w:hAnsi="Times New Roman" w:cs="Times New Roman"/>
          <w:b/>
          <w:u w:val="single"/>
        </w:rPr>
        <w:t>Severability</w:t>
      </w:r>
    </w:p>
    <w:p w14:paraId="21C23696" w14:textId="6E554AE5" w:rsidR="000805B4" w:rsidRPr="000805B4" w:rsidRDefault="000805B4" w:rsidP="000805B4">
      <w:pPr>
        <w:autoSpaceDE w:val="0"/>
        <w:autoSpaceDN w:val="0"/>
        <w:adjustRightInd w:val="0"/>
        <w:spacing w:after="0" w:line="240" w:lineRule="auto"/>
        <w:jc w:val="both"/>
        <w:rPr>
          <w:rFonts w:ascii="Times New Roman" w:hAnsi="Times New Roman" w:cs="Times New Roman"/>
        </w:rPr>
      </w:pPr>
      <w:r w:rsidRPr="000805B4">
        <w:rPr>
          <w:rFonts w:ascii="Times New Roman" w:hAnsi="Times New Roman" w:cs="Times New Roman"/>
        </w:rPr>
        <w:t>If any provision or term of this Agreement is held to be unenforceable, then this Agreement will be deemed amended to the extent necessary to render the otherwise unenforceable provision, and the rest of the Agreement, valid and enforceable. If a court declines to amend this Agreement as provided herein, the invalidity or unenforceability of any provision of this Agreement shall not affect the validity or enforceability of the remaining terms and provisions, which shall be enforced as if the offending term or provision had not been included in this Agreement.</w:t>
      </w:r>
    </w:p>
    <w:p w14:paraId="1F2BCC9C" w14:textId="77777777" w:rsidR="000805B4" w:rsidRDefault="000805B4" w:rsidP="000805B4">
      <w:pPr>
        <w:pStyle w:val="ListParagraph"/>
        <w:autoSpaceDE w:val="0"/>
        <w:autoSpaceDN w:val="0"/>
        <w:adjustRightInd w:val="0"/>
        <w:spacing w:after="0" w:line="240" w:lineRule="auto"/>
        <w:ind w:left="360"/>
        <w:jc w:val="both"/>
        <w:rPr>
          <w:rFonts w:ascii="Times New Roman" w:hAnsi="Times New Roman" w:cs="Times New Roman"/>
          <w:b/>
          <w:u w:val="single"/>
        </w:rPr>
      </w:pPr>
    </w:p>
    <w:p w14:paraId="15D2999B" w14:textId="15EA51CE" w:rsidR="000805B4" w:rsidRPr="000805B4" w:rsidRDefault="000805B4" w:rsidP="00496984">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0805B4">
        <w:rPr>
          <w:rFonts w:ascii="Times New Roman" w:hAnsi="Times New Roman" w:cs="Times New Roman"/>
          <w:b/>
          <w:color w:val="000000"/>
          <w:u w:val="single"/>
        </w:rPr>
        <w:t>Force Majeure</w:t>
      </w:r>
    </w:p>
    <w:p w14:paraId="3998EA0D" w14:textId="1005D295" w:rsidR="000805B4" w:rsidRPr="000805B4" w:rsidRDefault="000805B4" w:rsidP="000805B4">
      <w:pPr>
        <w:autoSpaceDE w:val="0"/>
        <w:autoSpaceDN w:val="0"/>
        <w:adjustRightInd w:val="0"/>
        <w:spacing w:after="0" w:line="240" w:lineRule="auto"/>
        <w:jc w:val="both"/>
        <w:rPr>
          <w:rFonts w:ascii="Times New Roman" w:hAnsi="Times New Roman" w:cs="Times New Roman"/>
          <w:b/>
          <w:u w:val="single"/>
        </w:rPr>
      </w:pPr>
      <w:r w:rsidRPr="000805B4">
        <w:rPr>
          <w:rFonts w:ascii="Times New Roman" w:hAnsi="Times New Roman" w:cs="Times New Roman"/>
          <w:color w:val="000000"/>
        </w:rPr>
        <w:t>The Cooperative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w14:paraId="67BC0D1B" w14:textId="77777777" w:rsidR="000805B4" w:rsidRDefault="000805B4" w:rsidP="000805B4">
      <w:pPr>
        <w:pStyle w:val="ListParagraph"/>
        <w:autoSpaceDE w:val="0"/>
        <w:autoSpaceDN w:val="0"/>
        <w:adjustRightInd w:val="0"/>
        <w:spacing w:after="0" w:line="240" w:lineRule="auto"/>
        <w:ind w:left="360"/>
        <w:jc w:val="both"/>
        <w:rPr>
          <w:rFonts w:ascii="Times New Roman" w:hAnsi="Times New Roman" w:cs="Times New Roman"/>
          <w:b/>
          <w:u w:val="single"/>
        </w:rPr>
      </w:pPr>
    </w:p>
    <w:p w14:paraId="154ABD46" w14:textId="649B6C5C" w:rsidR="00496984" w:rsidRPr="00DB01D8" w:rsidRDefault="00496984" w:rsidP="00496984">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DB01D8">
        <w:rPr>
          <w:rFonts w:ascii="Times New Roman" w:hAnsi="Times New Roman" w:cs="Times New Roman"/>
          <w:b/>
          <w:u w:val="single"/>
        </w:rPr>
        <w:t>Notice</w:t>
      </w:r>
    </w:p>
    <w:p w14:paraId="6CF10905" w14:textId="6A3C346C" w:rsidR="00496984" w:rsidRDefault="00496984" w:rsidP="00496984">
      <w:pPr>
        <w:autoSpaceDE w:val="0"/>
        <w:autoSpaceDN w:val="0"/>
        <w:adjustRightInd w:val="0"/>
        <w:spacing w:after="0" w:line="240" w:lineRule="auto"/>
        <w:jc w:val="both"/>
        <w:rPr>
          <w:rFonts w:ascii="Times New Roman" w:hAnsi="Times New Roman" w:cs="Times New Roman"/>
        </w:rPr>
      </w:pPr>
      <w:r w:rsidRPr="0035731C">
        <w:rPr>
          <w:rFonts w:ascii="Times New Roman" w:hAnsi="Times New Roman" w:cs="Times New Roman"/>
        </w:rPr>
        <w:t xml:space="preserve">Any notices to the Cooperative should be sent to: </w:t>
      </w:r>
      <w:r w:rsidR="00B04611">
        <w:rPr>
          <w:rFonts w:ascii="Times New Roman" w:hAnsi="Times New Roman" w:cs="Times New Roman"/>
        </w:rPr>
        <w:t>3888 Stillwell Beckett Road, Oxford, Ohio 45056</w:t>
      </w:r>
      <w:r w:rsidR="00C95A02">
        <w:rPr>
          <w:rFonts w:ascii="Times New Roman" w:hAnsi="Times New Roman" w:cs="Times New Roman"/>
        </w:rPr>
        <w:t>.</w:t>
      </w:r>
    </w:p>
    <w:p w14:paraId="58FF7B80" w14:textId="5C31B7F0" w:rsidR="00C30013" w:rsidRDefault="00C30013" w:rsidP="00496984">
      <w:pPr>
        <w:autoSpaceDE w:val="0"/>
        <w:autoSpaceDN w:val="0"/>
        <w:adjustRightInd w:val="0"/>
        <w:spacing w:after="0" w:line="240" w:lineRule="auto"/>
        <w:jc w:val="both"/>
        <w:rPr>
          <w:rFonts w:ascii="Times New Roman" w:hAnsi="Times New Roman" w:cs="Times New Roman"/>
        </w:rPr>
      </w:pPr>
    </w:p>
    <w:p w14:paraId="7A6A553D" w14:textId="0AA05C2D" w:rsidR="00C30013" w:rsidRPr="00C30013" w:rsidRDefault="00C30013" w:rsidP="00C30013">
      <w:pPr>
        <w:pStyle w:val="ListParagraph"/>
        <w:numPr>
          <w:ilvl w:val="0"/>
          <w:numId w:val="5"/>
        </w:numPr>
        <w:autoSpaceDE w:val="0"/>
        <w:autoSpaceDN w:val="0"/>
        <w:adjustRightInd w:val="0"/>
        <w:spacing w:after="0" w:line="240" w:lineRule="auto"/>
        <w:jc w:val="both"/>
        <w:rPr>
          <w:rFonts w:ascii="Times New Roman" w:hAnsi="Times New Roman" w:cs="Times New Roman"/>
          <w:b/>
          <w:u w:val="single"/>
        </w:rPr>
      </w:pPr>
      <w:r w:rsidRPr="00C30013">
        <w:rPr>
          <w:rFonts w:ascii="Times New Roman" w:hAnsi="Times New Roman" w:cs="Times New Roman"/>
          <w:b/>
          <w:u w:val="single"/>
        </w:rPr>
        <w:t>Entire Agreement</w:t>
      </w:r>
    </w:p>
    <w:p w14:paraId="44FCEED5" w14:textId="22B3FB29" w:rsidR="00C30013" w:rsidRPr="00C30013" w:rsidRDefault="00C30013" w:rsidP="00C3001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This Agreement is the entire agreement between the parties and supersedes all previous understandings, communications or agreements, whether written or oral</w:t>
      </w:r>
      <w:r w:rsidR="00C95A02">
        <w:rPr>
          <w:rFonts w:ascii="Times New Roman" w:hAnsi="Times New Roman" w:cs="Times New Roman"/>
        </w:rPr>
        <w:t>.</w:t>
      </w:r>
    </w:p>
    <w:p w14:paraId="3DE247C5" w14:textId="77777777" w:rsidR="00496984" w:rsidRPr="0035731C" w:rsidRDefault="00496984" w:rsidP="000A30B8">
      <w:pPr>
        <w:autoSpaceDE w:val="0"/>
        <w:autoSpaceDN w:val="0"/>
        <w:adjustRightInd w:val="0"/>
        <w:spacing w:after="0" w:line="240" w:lineRule="auto"/>
        <w:jc w:val="both"/>
        <w:rPr>
          <w:rFonts w:ascii="Times New Roman" w:hAnsi="Times New Roman" w:cs="Times New Roman"/>
        </w:rPr>
      </w:pPr>
    </w:p>
    <w:p w14:paraId="1AA74CF4" w14:textId="77777777" w:rsidR="00C30013" w:rsidRDefault="00C30013" w:rsidP="0012173E">
      <w:pPr>
        <w:autoSpaceDE w:val="0"/>
        <w:autoSpaceDN w:val="0"/>
        <w:adjustRightInd w:val="0"/>
        <w:spacing w:after="0" w:line="240" w:lineRule="auto"/>
        <w:rPr>
          <w:rFonts w:ascii="Times New Roman" w:hAnsi="Times New Roman" w:cs="Times New Roman"/>
          <w:b/>
          <w:bCs/>
        </w:rPr>
      </w:pPr>
    </w:p>
    <w:p w14:paraId="7528DB28" w14:textId="77777777" w:rsidR="00C30013" w:rsidRDefault="00C30013" w:rsidP="001011DF">
      <w:pPr>
        <w:autoSpaceDE w:val="0"/>
        <w:autoSpaceDN w:val="0"/>
        <w:adjustRightInd w:val="0"/>
        <w:spacing w:after="0" w:line="480" w:lineRule="auto"/>
        <w:rPr>
          <w:rFonts w:ascii="Times New Roman" w:hAnsi="Times New Roman" w:cs="Times New Roman"/>
          <w:b/>
          <w:bCs/>
        </w:rPr>
      </w:pPr>
    </w:p>
    <w:p w14:paraId="509AE457" w14:textId="77777777" w:rsidR="001011DF" w:rsidRDefault="001011DF" w:rsidP="001011DF">
      <w:pPr>
        <w:autoSpaceDE w:val="0"/>
        <w:autoSpaceDN w:val="0"/>
        <w:adjustRightInd w:val="0"/>
        <w:spacing w:after="0" w:line="480" w:lineRule="auto"/>
        <w:rPr>
          <w:rFonts w:ascii="Times New Roman" w:hAnsi="Times New Roman" w:cs="Times New Roman"/>
          <w:b/>
          <w:bCs/>
        </w:rPr>
      </w:pPr>
    </w:p>
    <w:p w14:paraId="0BEEB92A" w14:textId="77777777" w:rsidR="001011DF" w:rsidRDefault="001011DF" w:rsidP="001011DF">
      <w:pPr>
        <w:autoSpaceDE w:val="0"/>
        <w:autoSpaceDN w:val="0"/>
        <w:adjustRightInd w:val="0"/>
        <w:spacing w:after="0" w:line="480" w:lineRule="auto"/>
        <w:rPr>
          <w:rFonts w:ascii="Times New Roman" w:hAnsi="Times New Roman" w:cs="Times New Roman"/>
          <w:b/>
          <w:bCs/>
        </w:rPr>
      </w:pPr>
    </w:p>
    <w:p w14:paraId="6A177ED1" w14:textId="77777777" w:rsidR="001011DF" w:rsidRDefault="001011DF" w:rsidP="001011DF">
      <w:pPr>
        <w:autoSpaceDE w:val="0"/>
        <w:autoSpaceDN w:val="0"/>
        <w:adjustRightInd w:val="0"/>
        <w:spacing w:after="0" w:line="480" w:lineRule="auto"/>
        <w:rPr>
          <w:rFonts w:ascii="Times New Roman" w:hAnsi="Times New Roman" w:cs="Times New Roman"/>
          <w:b/>
          <w:bCs/>
        </w:rPr>
      </w:pPr>
    </w:p>
    <w:p w14:paraId="30C78A17" w14:textId="77777777" w:rsidR="001011DF" w:rsidRDefault="001011DF" w:rsidP="001011DF">
      <w:pPr>
        <w:autoSpaceDE w:val="0"/>
        <w:autoSpaceDN w:val="0"/>
        <w:adjustRightInd w:val="0"/>
        <w:spacing w:after="0" w:line="480" w:lineRule="auto"/>
        <w:rPr>
          <w:rFonts w:ascii="Times New Roman" w:hAnsi="Times New Roman" w:cs="Times New Roman"/>
          <w:b/>
          <w:bCs/>
        </w:rPr>
      </w:pPr>
    </w:p>
    <w:p w14:paraId="4C95B9A6" w14:textId="77777777" w:rsidR="001011DF" w:rsidRPr="001011DF" w:rsidRDefault="001011DF" w:rsidP="001011DF">
      <w:pPr>
        <w:autoSpaceDE w:val="0"/>
        <w:autoSpaceDN w:val="0"/>
        <w:adjustRightInd w:val="0"/>
        <w:spacing w:after="0" w:line="480" w:lineRule="auto"/>
        <w:rPr>
          <w:rFonts w:ascii="Times New Roman" w:hAnsi="Times New Roman" w:cs="Times New Roman"/>
          <w:b/>
          <w:bCs/>
        </w:rPr>
      </w:pPr>
      <w:r w:rsidRPr="001011DF">
        <w:rPr>
          <w:rFonts w:ascii="Times New Roman" w:hAnsi="Times New Roman" w:cs="Times New Roman"/>
          <w:b/>
          <w:bCs/>
        </w:rPr>
        <w:lastRenderedPageBreak/>
        <w:t xml:space="preserve">MEMBER </w:t>
      </w:r>
    </w:p>
    <w:p w14:paraId="26FFE960" w14:textId="77777777" w:rsidR="001011DF" w:rsidRPr="001011DF" w:rsidRDefault="001011DF" w:rsidP="001011DF">
      <w:pPr>
        <w:autoSpaceDE w:val="0"/>
        <w:autoSpaceDN w:val="0"/>
        <w:adjustRightInd w:val="0"/>
        <w:spacing w:after="0" w:line="480" w:lineRule="auto"/>
        <w:rPr>
          <w:rFonts w:ascii="Times New Roman" w:hAnsi="Times New Roman" w:cs="Times New Roman"/>
        </w:rPr>
      </w:pPr>
      <w:r w:rsidRPr="001011DF">
        <w:rPr>
          <w:rFonts w:ascii="Times New Roman" w:hAnsi="Times New Roman" w:cs="Times New Roman"/>
        </w:rPr>
        <w:t xml:space="preserve">Signature: ________________________________ </w:t>
      </w:r>
    </w:p>
    <w:p w14:paraId="42A8DA12" w14:textId="77777777" w:rsidR="001011DF" w:rsidRPr="001011DF" w:rsidRDefault="001011DF" w:rsidP="001011DF">
      <w:pPr>
        <w:autoSpaceDE w:val="0"/>
        <w:autoSpaceDN w:val="0"/>
        <w:adjustRightInd w:val="0"/>
        <w:spacing w:after="0" w:line="480" w:lineRule="auto"/>
        <w:rPr>
          <w:rFonts w:ascii="Times New Roman" w:hAnsi="Times New Roman" w:cs="Times New Roman"/>
        </w:rPr>
      </w:pPr>
      <w:r w:rsidRPr="001011DF">
        <w:rPr>
          <w:rFonts w:ascii="Times New Roman" w:hAnsi="Times New Roman" w:cs="Times New Roman"/>
        </w:rPr>
        <w:t xml:space="preserve">Name: ______________________________ </w:t>
      </w:r>
    </w:p>
    <w:p w14:paraId="62C2C857" w14:textId="77777777" w:rsidR="001011DF" w:rsidRPr="001011DF" w:rsidRDefault="001011DF" w:rsidP="001011DF">
      <w:pPr>
        <w:autoSpaceDE w:val="0"/>
        <w:autoSpaceDN w:val="0"/>
        <w:adjustRightInd w:val="0"/>
        <w:spacing w:after="0" w:line="480" w:lineRule="auto"/>
        <w:rPr>
          <w:rFonts w:ascii="Times New Roman" w:hAnsi="Times New Roman" w:cs="Times New Roman"/>
        </w:rPr>
      </w:pPr>
      <w:r w:rsidRPr="001011DF">
        <w:rPr>
          <w:rFonts w:ascii="Times New Roman" w:hAnsi="Times New Roman" w:cs="Times New Roman"/>
        </w:rPr>
        <w:t xml:space="preserve">Date: ________________________________ </w:t>
      </w:r>
    </w:p>
    <w:p w14:paraId="1189B3CF" w14:textId="77777777" w:rsidR="001011DF" w:rsidRPr="001011DF" w:rsidRDefault="001011DF" w:rsidP="001011DF">
      <w:pPr>
        <w:autoSpaceDE w:val="0"/>
        <w:autoSpaceDN w:val="0"/>
        <w:adjustRightInd w:val="0"/>
        <w:spacing w:after="0" w:line="480" w:lineRule="auto"/>
        <w:rPr>
          <w:rFonts w:ascii="Times New Roman" w:hAnsi="Times New Roman" w:cs="Times New Roman"/>
          <w:b/>
          <w:bCs/>
        </w:rPr>
      </w:pPr>
    </w:p>
    <w:p w14:paraId="658CAFB5" w14:textId="77777777" w:rsidR="001011DF" w:rsidRPr="001011DF" w:rsidRDefault="001011DF" w:rsidP="001011DF">
      <w:pPr>
        <w:autoSpaceDE w:val="0"/>
        <w:autoSpaceDN w:val="0"/>
        <w:adjustRightInd w:val="0"/>
        <w:spacing w:after="0" w:line="480" w:lineRule="auto"/>
        <w:rPr>
          <w:rFonts w:ascii="Times New Roman" w:hAnsi="Times New Roman" w:cs="Times New Roman"/>
          <w:b/>
          <w:bCs/>
        </w:rPr>
      </w:pPr>
      <w:r w:rsidRPr="001011DF">
        <w:rPr>
          <w:rFonts w:ascii="Times New Roman" w:hAnsi="Times New Roman" w:cs="Times New Roman"/>
          <w:b/>
          <w:bCs/>
        </w:rPr>
        <w:t xml:space="preserve">BUTLER RURAL ELECTRIC COOPERATIVE, INC. </w:t>
      </w:r>
    </w:p>
    <w:p w14:paraId="613DA77E" w14:textId="77777777" w:rsidR="001011DF" w:rsidRPr="001011DF" w:rsidRDefault="001011DF" w:rsidP="001011DF">
      <w:pPr>
        <w:autoSpaceDE w:val="0"/>
        <w:autoSpaceDN w:val="0"/>
        <w:adjustRightInd w:val="0"/>
        <w:spacing w:after="0" w:line="480" w:lineRule="auto"/>
        <w:rPr>
          <w:rFonts w:ascii="Times New Roman" w:hAnsi="Times New Roman" w:cs="Times New Roman"/>
        </w:rPr>
      </w:pPr>
      <w:r w:rsidRPr="001011DF">
        <w:rPr>
          <w:rFonts w:ascii="Times New Roman" w:hAnsi="Times New Roman" w:cs="Times New Roman"/>
        </w:rPr>
        <w:t xml:space="preserve">Signature: ________________________________ </w:t>
      </w:r>
    </w:p>
    <w:p w14:paraId="154F6677" w14:textId="77777777" w:rsidR="001011DF" w:rsidRPr="001011DF" w:rsidRDefault="001011DF" w:rsidP="001011DF">
      <w:pPr>
        <w:autoSpaceDE w:val="0"/>
        <w:autoSpaceDN w:val="0"/>
        <w:adjustRightInd w:val="0"/>
        <w:spacing w:after="0" w:line="480" w:lineRule="auto"/>
        <w:rPr>
          <w:rFonts w:ascii="Times New Roman" w:hAnsi="Times New Roman" w:cs="Times New Roman"/>
        </w:rPr>
      </w:pPr>
      <w:r w:rsidRPr="001011DF">
        <w:rPr>
          <w:rFonts w:ascii="Times New Roman" w:hAnsi="Times New Roman" w:cs="Times New Roman"/>
        </w:rPr>
        <w:t xml:space="preserve">Name: ______________________________ </w:t>
      </w:r>
    </w:p>
    <w:p w14:paraId="221AA6F8" w14:textId="77777777" w:rsidR="001011DF" w:rsidRPr="001011DF" w:rsidRDefault="001011DF" w:rsidP="001011DF">
      <w:pPr>
        <w:autoSpaceDE w:val="0"/>
        <w:autoSpaceDN w:val="0"/>
        <w:adjustRightInd w:val="0"/>
        <w:spacing w:after="0" w:line="480" w:lineRule="auto"/>
        <w:rPr>
          <w:rFonts w:ascii="Times New Roman" w:hAnsi="Times New Roman" w:cs="Times New Roman"/>
        </w:rPr>
      </w:pPr>
      <w:r w:rsidRPr="001011DF">
        <w:rPr>
          <w:rFonts w:ascii="Times New Roman" w:hAnsi="Times New Roman" w:cs="Times New Roman"/>
        </w:rPr>
        <w:t xml:space="preserve">Title: ________________________________ </w:t>
      </w:r>
    </w:p>
    <w:p w14:paraId="4C5B7014" w14:textId="7384335C" w:rsidR="00C30013" w:rsidRPr="001011DF" w:rsidRDefault="001011DF" w:rsidP="001011DF">
      <w:pPr>
        <w:autoSpaceDE w:val="0"/>
        <w:autoSpaceDN w:val="0"/>
        <w:adjustRightInd w:val="0"/>
        <w:spacing w:after="0" w:line="480" w:lineRule="auto"/>
        <w:rPr>
          <w:rFonts w:ascii="Times New Roman" w:hAnsi="Times New Roman" w:cs="Times New Roman"/>
        </w:rPr>
      </w:pPr>
      <w:r w:rsidRPr="001011DF">
        <w:rPr>
          <w:rFonts w:ascii="Times New Roman" w:hAnsi="Times New Roman" w:cs="Times New Roman"/>
        </w:rPr>
        <w:t>Date: __________________________________</w:t>
      </w:r>
    </w:p>
    <w:p w14:paraId="4FFF3CEB" w14:textId="77777777" w:rsidR="00C30013" w:rsidRPr="001011DF" w:rsidRDefault="00C30013" w:rsidP="001011DF">
      <w:pPr>
        <w:autoSpaceDE w:val="0"/>
        <w:autoSpaceDN w:val="0"/>
        <w:adjustRightInd w:val="0"/>
        <w:spacing w:after="0" w:line="480" w:lineRule="auto"/>
        <w:rPr>
          <w:rFonts w:ascii="Times New Roman" w:hAnsi="Times New Roman" w:cs="Times New Roman"/>
        </w:rPr>
      </w:pPr>
    </w:p>
    <w:p w14:paraId="22E559B8" w14:textId="77777777" w:rsidR="00C30013" w:rsidRDefault="00C30013" w:rsidP="0012173E">
      <w:pPr>
        <w:autoSpaceDE w:val="0"/>
        <w:autoSpaceDN w:val="0"/>
        <w:adjustRightInd w:val="0"/>
        <w:spacing w:after="0" w:line="240" w:lineRule="auto"/>
        <w:rPr>
          <w:rFonts w:ascii="Times New Roman" w:hAnsi="Times New Roman" w:cs="Times New Roman"/>
          <w:b/>
          <w:bCs/>
        </w:rPr>
      </w:pPr>
    </w:p>
    <w:p w14:paraId="1639442F" w14:textId="77777777" w:rsidR="00C30013" w:rsidRDefault="00C30013" w:rsidP="0012173E">
      <w:pPr>
        <w:autoSpaceDE w:val="0"/>
        <w:autoSpaceDN w:val="0"/>
        <w:adjustRightInd w:val="0"/>
        <w:spacing w:after="0" w:line="240" w:lineRule="auto"/>
        <w:rPr>
          <w:rFonts w:ascii="Times New Roman" w:hAnsi="Times New Roman" w:cs="Times New Roman"/>
          <w:b/>
          <w:bCs/>
        </w:rPr>
      </w:pPr>
    </w:p>
    <w:p w14:paraId="56C61038" w14:textId="77777777" w:rsidR="00C30013" w:rsidRDefault="00C30013" w:rsidP="0012173E">
      <w:pPr>
        <w:autoSpaceDE w:val="0"/>
        <w:autoSpaceDN w:val="0"/>
        <w:adjustRightInd w:val="0"/>
        <w:spacing w:after="0" w:line="240" w:lineRule="auto"/>
        <w:rPr>
          <w:rFonts w:ascii="Times New Roman" w:hAnsi="Times New Roman" w:cs="Times New Roman"/>
          <w:b/>
          <w:bCs/>
        </w:rPr>
      </w:pPr>
    </w:p>
    <w:p w14:paraId="66F85439" w14:textId="77777777" w:rsidR="00C30013" w:rsidRDefault="00C30013" w:rsidP="0012173E">
      <w:pPr>
        <w:autoSpaceDE w:val="0"/>
        <w:autoSpaceDN w:val="0"/>
        <w:adjustRightInd w:val="0"/>
        <w:spacing w:after="0" w:line="240" w:lineRule="auto"/>
        <w:rPr>
          <w:rFonts w:ascii="Times New Roman" w:hAnsi="Times New Roman" w:cs="Times New Roman"/>
          <w:b/>
          <w:bCs/>
        </w:rPr>
      </w:pPr>
    </w:p>
    <w:p w14:paraId="33B2ADD5"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324F0AE4"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427B0B60"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3EC6809C"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2BC4C1D8"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4E3EFB59"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0A0311F6"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28C59F26"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3898A993"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60D4DE2B"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1F482DAC"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1A92D2B4"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7D662A5E" w14:textId="77777777" w:rsidR="00C30013" w:rsidRDefault="00C30013" w:rsidP="0012173E">
      <w:pPr>
        <w:autoSpaceDE w:val="0"/>
        <w:autoSpaceDN w:val="0"/>
        <w:adjustRightInd w:val="0"/>
        <w:spacing w:after="0" w:line="240" w:lineRule="auto"/>
        <w:rPr>
          <w:rFonts w:ascii="Times New Roman" w:hAnsi="Times New Roman" w:cs="Times New Roman"/>
          <w:b/>
          <w:bCs/>
        </w:rPr>
      </w:pPr>
    </w:p>
    <w:p w14:paraId="31404883" w14:textId="77777777" w:rsidR="00C30013" w:rsidRDefault="00C30013" w:rsidP="0012173E">
      <w:pPr>
        <w:autoSpaceDE w:val="0"/>
        <w:autoSpaceDN w:val="0"/>
        <w:adjustRightInd w:val="0"/>
        <w:spacing w:after="0" w:line="240" w:lineRule="auto"/>
        <w:rPr>
          <w:rFonts w:ascii="Times New Roman" w:hAnsi="Times New Roman" w:cs="Times New Roman"/>
          <w:b/>
          <w:bCs/>
        </w:rPr>
      </w:pPr>
    </w:p>
    <w:p w14:paraId="6C430373"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26689417"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231891D0"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62B91064"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2C5362C4"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34015478"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03209E78"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6D68B11C"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3B9B5A98"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65E4D186" w14:textId="77777777" w:rsidR="001011DF" w:rsidRDefault="001011DF" w:rsidP="0012173E">
      <w:pPr>
        <w:autoSpaceDE w:val="0"/>
        <w:autoSpaceDN w:val="0"/>
        <w:adjustRightInd w:val="0"/>
        <w:spacing w:after="0" w:line="240" w:lineRule="auto"/>
        <w:rPr>
          <w:rFonts w:ascii="Times New Roman" w:hAnsi="Times New Roman" w:cs="Times New Roman"/>
          <w:b/>
          <w:bCs/>
        </w:rPr>
      </w:pPr>
    </w:p>
    <w:p w14:paraId="2028AC02" w14:textId="77777777" w:rsidR="00C30013" w:rsidRDefault="00C30013" w:rsidP="0012173E">
      <w:pPr>
        <w:autoSpaceDE w:val="0"/>
        <w:autoSpaceDN w:val="0"/>
        <w:adjustRightInd w:val="0"/>
        <w:spacing w:after="0" w:line="240" w:lineRule="auto"/>
        <w:rPr>
          <w:rFonts w:ascii="Times New Roman" w:hAnsi="Times New Roman" w:cs="Times New Roman"/>
          <w:b/>
          <w:bCs/>
        </w:rPr>
      </w:pPr>
    </w:p>
    <w:p w14:paraId="63B20688" w14:textId="38F74916" w:rsidR="00C95A02" w:rsidRPr="00C95A02" w:rsidRDefault="00C95A02" w:rsidP="00C95A02">
      <w:pPr>
        <w:widowControl w:val="0"/>
        <w:tabs>
          <w:tab w:val="left" w:pos="9360"/>
        </w:tabs>
        <w:spacing w:after="0" w:line="240" w:lineRule="auto"/>
        <w:ind w:right="-1440"/>
        <w:rPr>
          <w:rFonts w:ascii="Times New Roman" w:eastAsia="Times New Roman" w:hAnsi="Times New Roman" w:cs="Times New Roman"/>
          <w:b/>
          <w:szCs w:val="20"/>
        </w:rPr>
      </w:pPr>
      <w:r>
        <w:rPr>
          <w:noProof/>
        </w:rPr>
        <w:lastRenderedPageBreak/>
        <mc:AlternateContent>
          <mc:Choice Requires="wps">
            <w:drawing>
              <wp:anchor distT="45720" distB="45720" distL="114300" distR="114300" simplePos="0" relativeHeight="251659264" behindDoc="0" locked="0" layoutInCell="1" allowOverlap="1" wp14:anchorId="687CA7F6" wp14:editId="4D593B8C">
                <wp:simplePos x="0" y="0"/>
                <wp:positionH relativeFrom="margin">
                  <wp:align>right</wp:align>
                </wp:positionH>
                <wp:positionV relativeFrom="paragraph">
                  <wp:posOffset>-386080</wp:posOffset>
                </wp:positionV>
                <wp:extent cx="91059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404620"/>
                        </a:xfrm>
                        <a:prstGeom prst="rect">
                          <a:avLst/>
                        </a:prstGeom>
                        <a:noFill/>
                        <a:ln w="9525">
                          <a:noFill/>
                          <a:miter lim="800000"/>
                          <a:headEnd/>
                          <a:tailEnd/>
                        </a:ln>
                      </wps:spPr>
                      <wps:txbx>
                        <w:txbxContent>
                          <w:p w14:paraId="25081180" w14:textId="77777777" w:rsidR="00C95A02" w:rsidRPr="00C95A02" w:rsidRDefault="00C95A02" w:rsidP="00C95A02">
                            <w:pPr>
                              <w:jc w:val="right"/>
                              <w:rPr>
                                <w:b/>
                                <w:bCs/>
                              </w:rPr>
                            </w:pPr>
                            <w:r w:rsidRPr="00C95A02">
                              <w:rPr>
                                <w:b/>
                                <w:bCs/>
                              </w:rPr>
                              <w:t>EXHIBIT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CA7F6" id="_x0000_t202" coordsize="21600,21600" o:spt="202" path="m,l,21600r21600,l21600,xe">
                <v:stroke joinstyle="miter"/>
                <v:path gradientshapeok="t" o:connecttype="rect"/>
              </v:shapetype>
              <v:shape id="Text Box 2" o:spid="_x0000_s1026" type="#_x0000_t202" style="position:absolute;margin-left:20.5pt;margin-top:-30.4pt;width:71.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" filled="f" stroked="f">
                <v:textbox style="mso-fit-shape-to-text:t">
                  <w:txbxContent>
                    <w:p w14:paraId="25081180" w14:textId="77777777" w:rsidR="00C95A02" w:rsidRPr="00C95A02" w:rsidRDefault="00C95A02" w:rsidP="00C95A02">
                      <w:pPr>
                        <w:jc w:val="right"/>
                        <w:rPr>
                          <w:b/>
                          <w:bCs/>
                        </w:rPr>
                      </w:pPr>
                      <w:r w:rsidRPr="00C95A02">
                        <w:rPr>
                          <w:b/>
                          <w:bCs/>
                        </w:rPr>
                        <w:t>EXHIBIT A</w:t>
                      </w:r>
                    </w:p>
                  </w:txbxContent>
                </v:textbox>
                <w10:wrap anchorx="margin"/>
              </v:shape>
            </w:pict>
          </mc:Fallback>
        </mc:AlternateContent>
      </w:r>
      <w:r w:rsidRPr="00C95A02">
        <w:rPr>
          <w:rFonts w:ascii="Times New Roman" w:eastAsia="Times New Roman" w:hAnsi="Times New Roman" w:cs="Times New Roman"/>
          <w:b/>
          <w:szCs w:val="20"/>
        </w:rPr>
        <w:t xml:space="preserve">                                     BUTLER RURAL ELECTRIC COOPERATIVE, INC.</w:t>
      </w:r>
    </w:p>
    <w:p w14:paraId="3FB17A54" w14:textId="5801427C" w:rsidR="00C95A02" w:rsidRPr="00C95A02" w:rsidRDefault="00C95A02" w:rsidP="00C95A02">
      <w:pPr>
        <w:widowControl w:val="0"/>
        <w:spacing w:after="0" w:line="240" w:lineRule="auto"/>
        <w:jc w:val="center"/>
        <w:rPr>
          <w:rFonts w:ascii="Times New Roman" w:eastAsia="Times New Roman" w:hAnsi="Times New Roman" w:cs="Times New Roman"/>
          <w:b/>
          <w:szCs w:val="20"/>
        </w:rPr>
      </w:pPr>
      <w:r w:rsidRPr="00C95A02">
        <w:rPr>
          <w:rFonts w:ascii="Times New Roman" w:eastAsia="Times New Roman" w:hAnsi="Times New Roman" w:cs="Times New Roman"/>
          <w:b/>
          <w:szCs w:val="20"/>
        </w:rPr>
        <w:t>RIDER EV</w:t>
      </w:r>
      <w:r w:rsidRPr="00C95A02">
        <w:rPr>
          <w:rFonts w:ascii="Times New Roman" w:eastAsia="Times New Roman" w:hAnsi="Times New Roman" w:cs="Times New Roman"/>
          <w:b/>
          <w:szCs w:val="20"/>
        </w:rPr>
        <w:noBreakHyphen/>
        <w:t>32</w:t>
      </w:r>
      <w:r w:rsidRPr="00C95A02">
        <w:rPr>
          <w:rFonts w:ascii="Times New Roman" w:eastAsia="Times New Roman" w:hAnsi="Times New Roman" w:cs="Times New Roman"/>
          <w:b/>
          <w:szCs w:val="20"/>
        </w:rPr>
        <w:fldChar w:fldCharType="begin"/>
      </w:r>
      <w:r w:rsidRPr="00C95A02">
        <w:rPr>
          <w:rFonts w:ascii="Times New Roman" w:eastAsia="Times New Roman" w:hAnsi="Times New Roman" w:cs="Times New Roman"/>
          <w:b/>
          <w:szCs w:val="20"/>
        </w:rPr>
        <w:instrText>tc  \l 1 "A</w:instrText>
      </w:r>
      <w:r w:rsidRPr="00C95A02">
        <w:rPr>
          <w:rFonts w:ascii="Times New Roman" w:eastAsia="Times New Roman" w:hAnsi="Times New Roman" w:cs="Times New Roman"/>
          <w:b/>
          <w:szCs w:val="20"/>
        </w:rPr>
        <w:noBreakHyphen/>
        <w:instrText>01"</w:instrText>
      </w:r>
      <w:r w:rsidRPr="00C95A02">
        <w:rPr>
          <w:rFonts w:ascii="Times New Roman" w:eastAsia="Times New Roman" w:hAnsi="Times New Roman" w:cs="Times New Roman"/>
          <w:b/>
          <w:szCs w:val="20"/>
        </w:rPr>
        <w:fldChar w:fldCharType="end"/>
      </w:r>
    </w:p>
    <w:p w14:paraId="16AECA13" w14:textId="66D8547B" w:rsidR="00C95A02" w:rsidRPr="00C95A02" w:rsidRDefault="00C95A02" w:rsidP="00C95A02">
      <w:pPr>
        <w:widowControl w:val="0"/>
        <w:spacing w:after="0" w:line="240" w:lineRule="auto"/>
        <w:jc w:val="center"/>
        <w:rPr>
          <w:rFonts w:ascii="Times New Roman" w:eastAsia="Times New Roman" w:hAnsi="Times New Roman" w:cs="Times New Roman"/>
          <w:b/>
          <w:szCs w:val="20"/>
        </w:rPr>
      </w:pPr>
      <w:r w:rsidRPr="00C95A02">
        <w:rPr>
          <w:rFonts w:ascii="Times New Roman" w:eastAsia="Times New Roman" w:hAnsi="Times New Roman" w:cs="Times New Roman"/>
          <w:b/>
          <w:szCs w:val="20"/>
        </w:rPr>
        <w:t xml:space="preserve">ELECTRIC </w:t>
      </w:r>
      <w:r w:rsidRPr="00C95A02">
        <w:rPr>
          <w:rFonts w:ascii="Times New Roman" w:eastAsia="Times New Roman" w:hAnsi="Times New Roman" w:cs="Times New Roman"/>
          <w:b/>
          <w:szCs w:val="20"/>
        </w:rPr>
        <w:fldChar w:fldCharType="begin"/>
      </w:r>
      <w:r w:rsidRPr="00C95A02">
        <w:rPr>
          <w:rFonts w:ascii="Times New Roman" w:eastAsia="Times New Roman" w:hAnsi="Times New Roman" w:cs="Times New Roman"/>
          <w:b/>
          <w:szCs w:val="20"/>
        </w:rPr>
        <w:instrText>tc  \l 2 "SERVICE"</w:instrText>
      </w:r>
      <w:r w:rsidRPr="00C95A02">
        <w:rPr>
          <w:rFonts w:ascii="Times New Roman" w:eastAsia="Times New Roman" w:hAnsi="Times New Roman" w:cs="Times New Roman"/>
          <w:b/>
          <w:szCs w:val="20"/>
        </w:rPr>
        <w:fldChar w:fldCharType="end"/>
      </w:r>
      <w:r w:rsidRPr="00C95A02">
        <w:rPr>
          <w:rFonts w:ascii="Times New Roman" w:eastAsia="Times New Roman" w:hAnsi="Times New Roman" w:cs="Times New Roman"/>
          <w:b/>
          <w:szCs w:val="20"/>
        </w:rPr>
        <w:t>VEHICLE SERVICE RIDER</w:t>
      </w:r>
    </w:p>
    <w:p w14:paraId="4A8B0169" w14:textId="77777777" w:rsidR="00C95A02" w:rsidRPr="00C95A02" w:rsidRDefault="00C95A02" w:rsidP="00C95A02">
      <w:pPr>
        <w:widowControl w:val="0"/>
        <w:spacing w:after="0" w:line="240" w:lineRule="auto"/>
        <w:jc w:val="both"/>
        <w:rPr>
          <w:rFonts w:ascii="Times New Roman" w:eastAsia="Times New Roman" w:hAnsi="Times New Roman" w:cs="Times New Roman"/>
          <w:b/>
          <w:szCs w:val="20"/>
        </w:rPr>
      </w:pPr>
    </w:p>
    <w:p w14:paraId="51C1F010" w14:textId="331EDC9F"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18236444" w14:textId="77777777"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AVAILABILITY</w:t>
      </w:r>
    </w:p>
    <w:p w14:paraId="20CA3F00" w14:textId="44BDD755" w:rsidR="00C95A02" w:rsidRPr="00C95A02" w:rsidRDefault="00C95A02" w:rsidP="00C95A02">
      <w:pPr>
        <w:widowControl w:val="0"/>
        <w:spacing w:after="0" w:line="240" w:lineRule="auto"/>
        <w:rPr>
          <w:rFonts w:ascii="Calibri" w:eastAsia="Times New Roman" w:hAnsi="Calibri" w:cs="Times New Roman"/>
          <w:szCs w:val="20"/>
        </w:rPr>
      </w:pPr>
      <w:r w:rsidRPr="00C95A02">
        <w:rPr>
          <w:rFonts w:ascii="Times New Roman" w:eastAsia="Times New Roman" w:hAnsi="Times New Roman" w:cs="Times New Roman"/>
          <w:sz w:val="24"/>
          <w:szCs w:val="24"/>
        </w:rPr>
        <w:t>Available as a rider to Schedules A-01</w:t>
      </w:r>
      <w:r w:rsidRPr="00C95A02">
        <w:rPr>
          <w:rFonts w:ascii="Times New Roman" w:eastAsia="Times New Roman" w:hAnsi="Times New Roman" w:cs="Times New Roman"/>
          <w:sz w:val="24"/>
          <w:szCs w:val="20"/>
        </w:rPr>
        <w:t>, DF-05, GS-07, and ETS-09 for qualifying residential consumers with loads not exceeding 50 kWd, subject to established rules and regulations of the Cooperative.</w:t>
      </w:r>
      <w:r w:rsidRPr="00C95A02">
        <w:rPr>
          <w:rFonts w:ascii="Times New Roman" w:eastAsia="Times New Roman" w:hAnsi="Times New Roman" w:cs="Times New Roman"/>
          <w:sz w:val="24"/>
          <w:szCs w:val="24"/>
        </w:rPr>
        <w:t xml:space="preserve"> To qualify, the residential consumer must have </w:t>
      </w:r>
      <w:r w:rsidRPr="00C95A02">
        <w:rPr>
          <w:rFonts w:ascii="Times New Roman" w:eastAsia="Times New Roman" w:hAnsi="Times New Roman" w:cs="Times New Roman"/>
          <w:sz w:val="24"/>
          <w:szCs w:val="20"/>
        </w:rPr>
        <w:t xml:space="preserve">a battery charging system for the purpose of charging a licensed electric motor vehicle which is either owned or leased by the consumer. Service under this rider is subject to the consumer’s participation in the Cooperative’s electric vehicle charging program that includes installation of a submeter which will solely measure the usage of the electric vehicle charging equipment. Rider EV-32 is limited to 50 consumers. Consumers utilizing Rate Schedule NM-20, Net Metering, are not eligible for Rider EV-32. </w:t>
      </w:r>
    </w:p>
    <w:p w14:paraId="09DFA29E" w14:textId="77777777" w:rsidR="00C95A02" w:rsidRPr="00C95A02" w:rsidRDefault="00C95A02" w:rsidP="00C95A02">
      <w:pPr>
        <w:widowControl w:val="0"/>
        <w:spacing w:after="0" w:line="240" w:lineRule="auto"/>
        <w:rPr>
          <w:rFonts w:ascii="Times New Roman" w:eastAsia="Times New Roman" w:hAnsi="Times New Roman" w:cs="Times New Roman"/>
          <w:sz w:val="24"/>
          <w:szCs w:val="24"/>
        </w:rPr>
      </w:pPr>
    </w:p>
    <w:p w14:paraId="636E430A" w14:textId="6F4D7982"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180EC6F4" w14:textId="77777777"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TYPE</w:t>
      </w:r>
      <w:r w:rsidRPr="00C95A02">
        <w:rPr>
          <w:rFonts w:ascii="Times New Roman" w:eastAsia="Times New Roman" w:hAnsi="Times New Roman" w:cs="Times New Roman"/>
          <w:b/>
          <w:sz w:val="24"/>
          <w:szCs w:val="24"/>
        </w:rPr>
        <w:noBreakHyphen/>
        <w:t>OF-SERVICE</w:t>
      </w:r>
    </w:p>
    <w:p w14:paraId="09F33CD6" w14:textId="1F54D092"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Single</w:t>
      </w:r>
      <w:r w:rsidRPr="00C95A02">
        <w:rPr>
          <w:rFonts w:ascii="Times New Roman" w:eastAsia="Times New Roman" w:hAnsi="Times New Roman" w:cs="Times New Roman"/>
          <w:sz w:val="24"/>
          <w:szCs w:val="24"/>
        </w:rPr>
        <w:noBreakHyphen/>
        <w:t>phase or multi-phase, 60 hertz, at available secondary voltage.</w:t>
      </w:r>
    </w:p>
    <w:p w14:paraId="53718813" w14:textId="6C4E78A1"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457E32CB" w14:textId="66A501B3"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156F732F" w14:textId="7836E1A6"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MONTHLY RATE</w:t>
      </w:r>
    </w:p>
    <w:p w14:paraId="6FA298F4" w14:textId="65E7383A"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 xml:space="preserve">The following sur-charges and credits will be applied to the demand and energy delivered by the Cooperative to the charging system as measured by a sub-meter: </w:t>
      </w:r>
    </w:p>
    <w:p w14:paraId="4BD2C266" w14:textId="79B6083F"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6F78A356" w14:textId="1C0AFCEC"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ab/>
        <w:t>Distribution:</w:t>
      </w:r>
    </w:p>
    <w:p w14:paraId="021F03BF" w14:textId="77777777"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u w:val="single"/>
        </w:rPr>
      </w:pPr>
      <w:r w:rsidRPr="00C95A02">
        <w:rPr>
          <w:rFonts w:ascii="Times New Roman" w:eastAsia="Times New Roman" w:hAnsi="Times New Roman" w:cs="Times New Roman"/>
          <w:sz w:val="24"/>
          <w:szCs w:val="24"/>
        </w:rPr>
        <w:tab/>
      </w:r>
    </w:p>
    <w:p w14:paraId="7ADF6045" w14:textId="11A72264"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Off Peak kWh Credit</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$(0.01</w:t>
      </w:r>
      <w:r w:rsidR="004D6A49">
        <w:rPr>
          <w:rFonts w:ascii="Times New Roman" w:eastAsia="Times New Roman" w:hAnsi="Times New Roman" w:cs="Times New Roman"/>
          <w:sz w:val="24"/>
          <w:szCs w:val="24"/>
        </w:rPr>
        <w:t>7</w:t>
      </w:r>
      <w:r w:rsidRPr="00C95A02">
        <w:rPr>
          <w:rFonts w:ascii="Times New Roman" w:eastAsia="Times New Roman" w:hAnsi="Times New Roman" w:cs="Times New Roman"/>
          <w:sz w:val="24"/>
          <w:szCs w:val="24"/>
        </w:rPr>
        <w:t>1) per kWh</w:t>
      </w:r>
    </w:p>
    <w:p w14:paraId="667D2583" w14:textId="75A38FC6"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On-Peak Demand Surcharge</w:t>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$2.</w:t>
      </w:r>
      <w:r w:rsidR="004D6A49">
        <w:rPr>
          <w:rFonts w:ascii="Times New Roman" w:eastAsia="Times New Roman" w:hAnsi="Times New Roman" w:cs="Times New Roman"/>
          <w:sz w:val="24"/>
          <w:szCs w:val="24"/>
        </w:rPr>
        <w:t>86</w:t>
      </w:r>
      <w:r w:rsidRPr="00C95A02">
        <w:rPr>
          <w:rFonts w:ascii="Times New Roman" w:eastAsia="Times New Roman" w:hAnsi="Times New Roman" w:cs="Times New Roman"/>
          <w:sz w:val="24"/>
          <w:szCs w:val="24"/>
        </w:rPr>
        <w:t xml:space="preserve"> per kW</w:t>
      </w:r>
    </w:p>
    <w:p w14:paraId="6A14F977" w14:textId="77777777" w:rsidR="00C95A02" w:rsidRPr="00C95A02" w:rsidRDefault="00C95A02" w:rsidP="00C95A02">
      <w:pPr>
        <w:widowControl w:val="0"/>
        <w:tabs>
          <w:tab w:val="left" w:pos="-1440"/>
        </w:tabs>
        <w:spacing w:after="0" w:line="240" w:lineRule="auto"/>
        <w:ind w:left="2880" w:hanging="2160"/>
        <w:jc w:val="both"/>
        <w:rPr>
          <w:rFonts w:ascii="Times New Roman" w:eastAsia="Times New Roman" w:hAnsi="Times New Roman" w:cs="Times New Roman"/>
          <w:sz w:val="24"/>
          <w:szCs w:val="24"/>
        </w:rPr>
      </w:pPr>
    </w:p>
    <w:p w14:paraId="41B33321" w14:textId="5A87847B" w:rsidR="00C95A02" w:rsidRPr="00C95A02" w:rsidRDefault="00C95A02" w:rsidP="00C95A02">
      <w:pPr>
        <w:widowControl w:val="0"/>
        <w:tabs>
          <w:tab w:val="left" w:pos="-1440"/>
        </w:tabs>
        <w:spacing w:after="0" w:line="240" w:lineRule="auto"/>
        <w:ind w:left="2880" w:hanging="2160"/>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Generation and Transmission:</w:t>
      </w:r>
    </w:p>
    <w:p w14:paraId="12BD5E38" w14:textId="77777777" w:rsidR="00C95A02" w:rsidRPr="00C95A02" w:rsidRDefault="00C95A02" w:rsidP="00C95A02">
      <w:pPr>
        <w:widowControl w:val="0"/>
        <w:tabs>
          <w:tab w:val="left" w:pos="-1440"/>
        </w:tabs>
        <w:spacing w:after="0" w:line="240" w:lineRule="auto"/>
        <w:ind w:left="3600" w:hanging="2160"/>
        <w:jc w:val="both"/>
        <w:rPr>
          <w:rFonts w:ascii="Times New Roman" w:eastAsia="Times New Roman" w:hAnsi="Times New Roman" w:cs="Times New Roman"/>
          <w:sz w:val="24"/>
          <w:szCs w:val="24"/>
        </w:rPr>
      </w:pPr>
    </w:p>
    <w:p w14:paraId="05D44D09" w14:textId="77777777" w:rsidR="00C95A02" w:rsidRPr="00C95A02" w:rsidRDefault="00C95A02" w:rsidP="00C95A02">
      <w:pPr>
        <w:widowControl w:val="0"/>
        <w:tabs>
          <w:tab w:val="left" w:pos="-1440"/>
        </w:tabs>
        <w:spacing w:after="0" w:line="240" w:lineRule="auto"/>
        <w:ind w:left="3600" w:hanging="216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Critical Peak kWh Surcharge</w:t>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$0.139 per kWh</w:t>
      </w:r>
    </w:p>
    <w:p w14:paraId="3C9BF8B5" w14:textId="77777777" w:rsidR="00C95A02" w:rsidRPr="00C95A02" w:rsidRDefault="00C95A02" w:rsidP="00C95A02">
      <w:pPr>
        <w:widowControl w:val="0"/>
        <w:tabs>
          <w:tab w:val="left" w:pos="-1440"/>
        </w:tabs>
        <w:spacing w:after="0" w:line="240" w:lineRule="auto"/>
        <w:ind w:left="4320" w:hanging="288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On-peak kWh Surcharge</w:t>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$0.015 per kWh</w:t>
      </w:r>
    </w:p>
    <w:p w14:paraId="46A11890" w14:textId="77777777" w:rsidR="00C95A02" w:rsidRPr="00C95A02" w:rsidRDefault="00C95A02" w:rsidP="00C95A02">
      <w:pPr>
        <w:widowControl w:val="0"/>
        <w:tabs>
          <w:tab w:val="left" w:pos="-1440"/>
        </w:tabs>
        <w:spacing w:after="0" w:line="240" w:lineRule="auto"/>
        <w:ind w:left="4320" w:hanging="288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Off peak kWh Credit</w:t>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 xml:space="preserve">the Schedule A-01 non-variable rate as </w:t>
      </w:r>
      <w:r w:rsidRPr="00C95A02">
        <w:rPr>
          <w:rFonts w:ascii="Times New Roman" w:eastAsia="Times New Roman" w:hAnsi="Times New Roman" w:cs="Times New Roman"/>
          <w:sz w:val="24"/>
          <w:szCs w:val="24"/>
        </w:rPr>
        <w:tab/>
      </w:r>
    </w:p>
    <w:p w14:paraId="2D3819DD" w14:textId="77777777" w:rsidR="00C95A02" w:rsidRPr="00C95A02" w:rsidRDefault="00C95A02" w:rsidP="00C95A02">
      <w:pPr>
        <w:widowControl w:val="0"/>
        <w:tabs>
          <w:tab w:val="left" w:pos="-1440"/>
        </w:tabs>
        <w:spacing w:after="0" w:line="240" w:lineRule="auto"/>
        <w:ind w:left="4320" w:hanging="288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calculated per Schedule GTC</w:t>
      </w:r>
    </w:p>
    <w:p w14:paraId="5C450D0C" w14:textId="77777777" w:rsidR="00C95A02" w:rsidRPr="00C95A02" w:rsidRDefault="00C95A02" w:rsidP="00C95A02">
      <w:pPr>
        <w:widowControl w:val="0"/>
        <w:tabs>
          <w:tab w:val="left" w:pos="-1440"/>
        </w:tabs>
        <w:spacing w:after="0" w:line="240" w:lineRule="auto"/>
        <w:ind w:left="4320" w:hanging="2880"/>
        <w:jc w:val="both"/>
        <w:rPr>
          <w:rFonts w:ascii="Times New Roman" w:eastAsia="Times New Roman" w:hAnsi="Times New Roman" w:cs="Times New Roman"/>
          <w:color w:val="FF0000"/>
          <w:sz w:val="24"/>
          <w:szCs w:val="24"/>
        </w:rPr>
      </w:pPr>
    </w:p>
    <w:p w14:paraId="6012766D"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3F56111C"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DEFINITIONS OF ON-PEAK DEMAND AND CRITICAL PEAK kWh</w:t>
      </w:r>
    </w:p>
    <w:p w14:paraId="63DB2D05" w14:textId="18B74EFD" w:rsidR="00C95A02" w:rsidRPr="00C95A02" w:rsidRDefault="00C95A02" w:rsidP="00C95A02">
      <w:pPr>
        <w:widowControl w:val="0"/>
        <w:numPr>
          <w:ilvl w:val="0"/>
          <w:numId w:val="12"/>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On-Peak Demand is the maximum 60-minute demand measured from 6:00 a.m.</w:t>
      </w:r>
      <w:r>
        <w:rPr>
          <w:rFonts w:ascii="Times New Roman" w:eastAsia="Times New Roman" w:hAnsi="Times New Roman" w:cs="Times New Roman"/>
          <w:bCs/>
          <w:sz w:val="24"/>
          <w:szCs w:val="24"/>
        </w:rPr>
        <w:t xml:space="preserve"> </w:t>
      </w:r>
      <w:r w:rsidRPr="00C95A02">
        <w:rPr>
          <w:rFonts w:ascii="Times New Roman" w:eastAsia="Times New Roman" w:hAnsi="Times New Roman" w:cs="Times New Roman"/>
          <w:bCs/>
          <w:sz w:val="24"/>
          <w:szCs w:val="24"/>
        </w:rPr>
        <w:t>to 10:00 p.m. every day during the billing month.</w:t>
      </w:r>
    </w:p>
    <w:p w14:paraId="6A5B0E74" w14:textId="77777777" w:rsidR="00C95A02" w:rsidRPr="00C95A02" w:rsidRDefault="00C95A02" w:rsidP="00C95A02">
      <w:pPr>
        <w:widowControl w:val="0"/>
        <w:numPr>
          <w:ilvl w:val="0"/>
          <w:numId w:val="12"/>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Critical Peak kWh is all kWh used between the hours of 2:00 p.m. and 6:00 p.m., on June through September weekdays, excluding July 4</w:t>
      </w:r>
      <w:r w:rsidRPr="00C95A02">
        <w:rPr>
          <w:rFonts w:ascii="Times New Roman" w:eastAsia="Times New Roman" w:hAnsi="Times New Roman" w:cs="Times New Roman"/>
          <w:bCs/>
          <w:sz w:val="24"/>
          <w:szCs w:val="24"/>
          <w:vertAlign w:val="superscript"/>
        </w:rPr>
        <w:t>th</w:t>
      </w:r>
      <w:r w:rsidRPr="00C95A02">
        <w:rPr>
          <w:rFonts w:ascii="Times New Roman" w:eastAsia="Times New Roman" w:hAnsi="Times New Roman" w:cs="Times New Roman"/>
          <w:bCs/>
          <w:sz w:val="24"/>
          <w:szCs w:val="24"/>
        </w:rPr>
        <w:t xml:space="preserve"> and Labor Day.</w:t>
      </w:r>
    </w:p>
    <w:p w14:paraId="424658B9" w14:textId="4EE47087" w:rsidR="00C95A02" w:rsidRPr="00C95A02" w:rsidRDefault="00C95A02" w:rsidP="00C95A02">
      <w:pPr>
        <w:widowControl w:val="0"/>
        <w:numPr>
          <w:ilvl w:val="0"/>
          <w:numId w:val="12"/>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On-peak kWh is all kWh used from 6:00 a.m. to 10:00 p.m. every day, excluding Critical Peak kWh.</w:t>
      </w:r>
    </w:p>
    <w:p w14:paraId="1FC69038" w14:textId="2A056C1F" w:rsidR="00C95A02" w:rsidRPr="00C95A02" w:rsidRDefault="00C95A02" w:rsidP="00C95A02">
      <w:pPr>
        <w:widowControl w:val="0"/>
        <w:numPr>
          <w:ilvl w:val="0"/>
          <w:numId w:val="12"/>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 xml:space="preserve">Off peak kWh is all kWh used between 10:00 p.m. and 6:00 a.m. every day. </w:t>
      </w:r>
    </w:p>
    <w:p w14:paraId="1F97741C"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104E1FC1" w14:textId="4E094F64" w:rsidR="00C95A02" w:rsidRPr="00C95A02" w:rsidRDefault="003B20E5" w:rsidP="00C95A02">
      <w:pPr>
        <w:widowControl w:val="0"/>
        <w:spacing w:after="0" w:line="240" w:lineRule="auto"/>
        <w:jc w:val="center"/>
        <w:rPr>
          <w:rFonts w:ascii="Times New Roman" w:eastAsia="Times New Roman" w:hAnsi="Times New Roman" w:cs="Times New Roman"/>
          <w:b/>
          <w:szCs w:val="20"/>
        </w:rPr>
      </w:pPr>
      <w:r>
        <w:rPr>
          <w:noProof/>
        </w:rPr>
        <w:lastRenderedPageBreak/>
        <mc:AlternateContent>
          <mc:Choice Requires="wps">
            <w:drawing>
              <wp:anchor distT="45720" distB="45720" distL="114300" distR="114300" simplePos="0" relativeHeight="251663360" behindDoc="0" locked="0" layoutInCell="1" allowOverlap="1" wp14:anchorId="300BD2B9" wp14:editId="4BCB8DC7">
                <wp:simplePos x="0" y="0"/>
                <wp:positionH relativeFrom="margin">
                  <wp:align>right</wp:align>
                </wp:positionH>
                <wp:positionV relativeFrom="paragraph">
                  <wp:posOffset>-384810</wp:posOffset>
                </wp:positionV>
                <wp:extent cx="91059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404620"/>
                        </a:xfrm>
                        <a:prstGeom prst="rect">
                          <a:avLst/>
                        </a:prstGeom>
                        <a:noFill/>
                        <a:ln w="9525">
                          <a:noFill/>
                          <a:miter lim="800000"/>
                          <a:headEnd/>
                          <a:tailEnd/>
                        </a:ln>
                      </wps:spPr>
                      <wps:txbx>
                        <w:txbxContent>
                          <w:p w14:paraId="089CE2D0" w14:textId="77777777" w:rsidR="003B20E5" w:rsidRPr="00C95A02" w:rsidRDefault="003B20E5" w:rsidP="003B20E5">
                            <w:pPr>
                              <w:jc w:val="right"/>
                              <w:rPr>
                                <w:b/>
                                <w:bCs/>
                              </w:rPr>
                            </w:pPr>
                            <w:r w:rsidRPr="00C95A02">
                              <w:rPr>
                                <w:b/>
                                <w:bCs/>
                              </w:rPr>
                              <w:t>EXHIBIT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BD2B9" id="_x0000_s1027" type="#_x0000_t202" style="position:absolute;left:0;text-align:left;margin-left:20.5pt;margin-top:-30.3pt;width:71.7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ZM+wEAANQDAAAOAAAAZHJzL2Uyb0RvYy54bWysU11v2yAUfZ+0/4B4X2xHTt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" filled="f" stroked="f">
                <v:textbox style="mso-fit-shape-to-text:t">
                  <w:txbxContent>
                    <w:p w14:paraId="089CE2D0" w14:textId="77777777" w:rsidR="003B20E5" w:rsidRPr="00C95A02" w:rsidRDefault="003B20E5" w:rsidP="003B20E5">
                      <w:pPr>
                        <w:jc w:val="right"/>
                        <w:rPr>
                          <w:b/>
                          <w:bCs/>
                        </w:rPr>
                      </w:pPr>
                      <w:r w:rsidRPr="00C95A02">
                        <w:rPr>
                          <w:b/>
                          <w:bCs/>
                        </w:rPr>
                        <w:t>EXHIBIT A</w:t>
                      </w:r>
                    </w:p>
                  </w:txbxContent>
                </v:textbox>
                <w10:wrap anchorx="margin"/>
              </v:shape>
            </w:pict>
          </mc:Fallback>
        </mc:AlternateContent>
      </w:r>
      <w:r w:rsidR="00C95A02" w:rsidRPr="00C95A02">
        <w:rPr>
          <w:rFonts w:ascii="Times New Roman" w:eastAsia="Times New Roman" w:hAnsi="Times New Roman" w:cs="Times New Roman"/>
          <w:b/>
          <w:szCs w:val="20"/>
        </w:rPr>
        <w:t>BUTLER RURAL ELECTRIC COOPERATIVE, INC.</w:t>
      </w:r>
    </w:p>
    <w:p w14:paraId="2024F0D4" w14:textId="7BC24443"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t>RIDER EV-32</w:t>
      </w:r>
    </w:p>
    <w:p w14:paraId="4437B3F5" w14:textId="2E6AB0B1" w:rsidR="00C95A02" w:rsidRPr="00C95A02" w:rsidRDefault="00C95A02" w:rsidP="00C95A02">
      <w:pPr>
        <w:widowControl w:val="0"/>
        <w:spacing w:after="0" w:line="240" w:lineRule="auto"/>
        <w:ind w:left="1440" w:firstLine="720"/>
        <w:rPr>
          <w:rFonts w:ascii="Times New Roman" w:eastAsia="Times New Roman" w:hAnsi="Times New Roman" w:cs="Times New Roman"/>
          <w:b/>
          <w:szCs w:val="20"/>
        </w:rPr>
      </w:pPr>
      <w:r w:rsidRPr="00C95A02">
        <w:rPr>
          <w:rFonts w:ascii="Times New Roman" w:eastAsia="Times New Roman" w:hAnsi="Times New Roman" w:cs="Times New Roman"/>
          <w:b/>
          <w:szCs w:val="20"/>
        </w:rPr>
        <w:t xml:space="preserve">ELECTRIC </w:t>
      </w:r>
      <w:r w:rsidRPr="00C95A02">
        <w:rPr>
          <w:rFonts w:ascii="Times New Roman" w:eastAsia="Times New Roman" w:hAnsi="Times New Roman" w:cs="Times New Roman"/>
          <w:b/>
          <w:szCs w:val="20"/>
        </w:rPr>
        <w:fldChar w:fldCharType="begin"/>
      </w:r>
      <w:r w:rsidRPr="00C95A02">
        <w:rPr>
          <w:rFonts w:ascii="Times New Roman" w:eastAsia="Times New Roman" w:hAnsi="Times New Roman" w:cs="Times New Roman"/>
          <w:b/>
          <w:szCs w:val="20"/>
        </w:rPr>
        <w:instrText>tc  \l 2 "SERVICE"</w:instrText>
      </w:r>
      <w:r w:rsidRPr="00C95A02">
        <w:rPr>
          <w:rFonts w:ascii="Times New Roman" w:eastAsia="Times New Roman" w:hAnsi="Times New Roman" w:cs="Times New Roman"/>
          <w:b/>
          <w:szCs w:val="20"/>
        </w:rPr>
        <w:fldChar w:fldCharType="end"/>
      </w:r>
      <w:r w:rsidRPr="00C95A02">
        <w:rPr>
          <w:rFonts w:ascii="Times New Roman" w:eastAsia="Times New Roman" w:hAnsi="Times New Roman" w:cs="Times New Roman"/>
          <w:b/>
          <w:szCs w:val="20"/>
        </w:rPr>
        <w:t>VEHICLE SERVICE RIDER</w:t>
      </w:r>
    </w:p>
    <w:p w14:paraId="27FF87A9" w14:textId="696F1E8D"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11042714" w14:textId="2262D1D3"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675BE515" w14:textId="612B533E"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4B704705"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CONDITIONS OF SERVICE</w:t>
      </w:r>
    </w:p>
    <w:p w14:paraId="2D617657" w14:textId="26536F45"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0F05B42F" w14:textId="649D4CA9" w:rsidR="00C95A02" w:rsidRPr="00C95A02" w:rsidRDefault="00C95A02" w:rsidP="00C95A02">
      <w:pPr>
        <w:widowControl w:val="0"/>
        <w:numPr>
          <w:ilvl w:val="0"/>
          <w:numId w:val="11"/>
        </w:numPr>
        <w:spacing w:after="0" w:line="240" w:lineRule="auto"/>
        <w:contextualSpacing/>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This is a rider to Schedules A-01, DF-05, GS-07, and ETS-09 and all provisions of those Schedules apply.</w:t>
      </w:r>
    </w:p>
    <w:p w14:paraId="68DE3AF9" w14:textId="68BC7E14" w:rsidR="00C95A02" w:rsidRPr="00C95A02" w:rsidRDefault="00C95A02" w:rsidP="00C95A02">
      <w:pPr>
        <w:widowControl w:val="0"/>
        <w:numPr>
          <w:ilvl w:val="0"/>
          <w:numId w:val="11"/>
        </w:numPr>
        <w:spacing w:after="0" w:line="240" w:lineRule="auto"/>
        <w:contextualSpacing/>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T</w:t>
      </w:r>
      <w:r w:rsidRPr="00C95A02">
        <w:rPr>
          <w:rFonts w:ascii="Times New Roman" w:eastAsia="Times New Roman" w:hAnsi="Times New Roman" w:cs="Times New Roman"/>
          <w:sz w:val="24"/>
          <w:szCs w:val="20"/>
        </w:rPr>
        <w:t>he supply of electricity to the charging system must be via a dedicated hard-wired circuit, single-phase, at not more than 240 volts, nor more than 100 amperes.</w:t>
      </w:r>
    </w:p>
    <w:p w14:paraId="308962BC" w14:textId="4F474087" w:rsidR="00C95A02" w:rsidRPr="00C95A02" w:rsidRDefault="00C95A02" w:rsidP="00C95A02">
      <w:pPr>
        <w:widowControl w:val="0"/>
        <w:numPr>
          <w:ilvl w:val="0"/>
          <w:numId w:val="11"/>
        </w:numPr>
        <w:spacing w:after="0" w:line="240" w:lineRule="auto"/>
        <w:contextualSpacing/>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0"/>
        </w:rPr>
        <w:t>The service to the charging system must be sub-metered.</w:t>
      </w:r>
    </w:p>
    <w:p w14:paraId="219D9EF0" w14:textId="1EC1D39C" w:rsidR="00C95A02" w:rsidRPr="00C95A02" w:rsidRDefault="00C95A02" w:rsidP="00C95A02">
      <w:pPr>
        <w:widowControl w:val="0"/>
        <w:numPr>
          <w:ilvl w:val="0"/>
          <w:numId w:val="11"/>
        </w:numPr>
        <w:spacing w:after="0" w:line="240" w:lineRule="auto"/>
        <w:contextualSpacing/>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0"/>
        </w:rPr>
        <w:t xml:space="preserve">kW and kWh Credits and surcharges applied for the submeter will be limited to coincident values supplied through and measured on the master meter. </w:t>
      </w:r>
    </w:p>
    <w:p w14:paraId="36E73275" w14:textId="77777777" w:rsidR="00C95A02" w:rsidRPr="00C95A02" w:rsidRDefault="00C95A02" w:rsidP="00C95A02">
      <w:pPr>
        <w:widowControl w:val="0"/>
        <w:numPr>
          <w:ilvl w:val="0"/>
          <w:numId w:val="11"/>
        </w:numPr>
        <w:spacing w:after="0" w:line="240" w:lineRule="auto"/>
        <w:contextualSpacing/>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0"/>
        </w:rPr>
        <w:t>Service under Rider EV-32 shall be for a minimum of thirty-six (36) consecutive months.</w:t>
      </w:r>
    </w:p>
    <w:p w14:paraId="5E87811A" w14:textId="141436A0" w:rsidR="00C95A02" w:rsidRDefault="00C95A0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978B6F" w14:textId="4475D5F5" w:rsidR="00C95A02" w:rsidRPr="00C95A02" w:rsidRDefault="00797C5E" w:rsidP="00C95A02">
      <w:pPr>
        <w:widowControl w:val="0"/>
        <w:tabs>
          <w:tab w:val="left" w:pos="9360"/>
        </w:tabs>
        <w:spacing w:after="0" w:line="240" w:lineRule="auto"/>
        <w:ind w:right="-1440"/>
        <w:rPr>
          <w:rFonts w:ascii="Times New Roman" w:eastAsia="Times New Roman" w:hAnsi="Times New Roman" w:cs="Times New Roman"/>
          <w:b/>
          <w:szCs w:val="20"/>
        </w:rPr>
      </w:pPr>
      <w:r>
        <w:rPr>
          <w:noProof/>
        </w:rPr>
        <w:lastRenderedPageBreak/>
        <mc:AlternateContent>
          <mc:Choice Requires="wps">
            <w:drawing>
              <wp:anchor distT="45720" distB="45720" distL="114300" distR="114300" simplePos="0" relativeHeight="251661312" behindDoc="0" locked="0" layoutInCell="1" allowOverlap="1" wp14:anchorId="681C767A" wp14:editId="2F99BFBF">
                <wp:simplePos x="0" y="0"/>
                <wp:positionH relativeFrom="margin">
                  <wp:align>right</wp:align>
                </wp:positionH>
                <wp:positionV relativeFrom="paragraph">
                  <wp:posOffset>-390525</wp:posOffset>
                </wp:positionV>
                <wp:extent cx="91059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404620"/>
                        </a:xfrm>
                        <a:prstGeom prst="rect">
                          <a:avLst/>
                        </a:prstGeom>
                        <a:noFill/>
                        <a:ln w="9525">
                          <a:noFill/>
                          <a:miter lim="800000"/>
                          <a:headEnd/>
                          <a:tailEnd/>
                        </a:ln>
                      </wps:spPr>
                      <wps:txbx>
                        <w:txbxContent>
                          <w:p w14:paraId="452B8221" w14:textId="50A426EB" w:rsidR="00797C5E" w:rsidRPr="00C95A02" w:rsidRDefault="00797C5E" w:rsidP="00797C5E">
                            <w:pPr>
                              <w:jc w:val="right"/>
                              <w:rPr>
                                <w:b/>
                                <w:bCs/>
                              </w:rPr>
                            </w:pPr>
                            <w:r w:rsidRPr="00C95A02">
                              <w:rPr>
                                <w:b/>
                                <w:bCs/>
                              </w:rPr>
                              <w:t>EXHIBIT</w:t>
                            </w:r>
                            <w:r w:rsidRPr="00797C5E">
                              <w:rPr>
                                <w:b/>
                                <w:bCs/>
                              </w:rPr>
                              <w:t xml:space="preserve"> </w:t>
                            </w:r>
                            <w:r>
                              <w:rPr>
                                <w:b/>
                                <w:bC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C767A" id="_x0000_s1028" type="#_x0000_t202" style="position:absolute;margin-left:20.5pt;margin-top:-30.75pt;width:71.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" filled="f" stroked="f">
                <v:textbox style="mso-fit-shape-to-text:t">
                  <w:txbxContent>
                    <w:p w14:paraId="452B8221" w14:textId="50A426EB" w:rsidR="00797C5E" w:rsidRPr="00C95A02" w:rsidRDefault="00797C5E" w:rsidP="00797C5E">
                      <w:pPr>
                        <w:jc w:val="right"/>
                        <w:rPr>
                          <w:b/>
                          <w:bCs/>
                        </w:rPr>
                      </w:pPr>
                      <w:r w:rsidRPr="00C95A02">
                        <w:rPr>
                          <w:b/>
                          <w:bCs/>
                        </w:rPr>
                        <w:t>EXHIBIT</w:t>
                      </w:r>
                      <w:r w:rsidRPr="00797C5E">
                        <w:rPr>
                          <w:b/>
                          <w:bCs/>
                        </w:rPr>
                        <w:t xml:space="preserve"> </w:t>
                      </w:r>
                      <w:r>
                        <w:rPr>
                          <w:b/>
                          <w:bCs/>
                        </w:rPr>
                        <w:t>B</w:t>
                      </w:r>
                    </w:p>
                  </w:txbxContent>
                </v:textbox>
                <w10:wrap anchorx="margin"/>
              </v:shape>
            </w:pict>
          </mc:Fallback>
        </mc:AlternateContent>
      </w:r>
      <w:r w:rsidR="00C95A02" w:rsidRPr="00C95A02">
        <w:rPr>
          <w:rFonts w:ascii="Times New Roman" w:eastAsia="Times New Roman" w:hAnsi="Times New Roman" w:cs="Times New Roman"/>
          <w:b/>
          <w:szCs w:val="20"/>
        </w:rPr>
        <w:t xml:space="preserve">                                     BUTLER RURAL ELECTRIC COOPERATIVE, INC.</w:t>
      </w:r>
    </w:p>
    <w:p w14:paraId="3ECCF76B" w14:textId="2B991559" w:rsidR="00C95A02" w:rsidRPr="00C95A02" w:rsidRDefault="00C95A02" w:rsidP="00C95A02">
      <w:pPr>
        <w:widowControl w:val="0"/>
        <w:spacing w:after="0" w:line="240" w:lineRule="auto"/>
        <w:jc w:val="center"/>
        <w:rPr>
          <w:rFonts w:ascii="Times New Roman" w:eastAsia="Times New Roman" w:hAnsi="Times New Roman" w:cs="Times New Roman"/>
          <w:b/>
          <w:szCs w:val="20"/>
        </w:rPr>
      </w:pPr>
      <w:r w:rsidRPr="00C95A02">
        <w:rPr>
          <w:rFonts w:ascii="Times New Roman" w:eastAsia="Times New Roman" w:hAnsi="Times New Roman" w:cs="Times New Roman"/>
          <w:b/>
          <w:szCs w:val="20"/>
        </w:rPr>
        <w:t>SCHEDULE A-TOD</w:t>
      </w:r>
    </w:p>
    <w:p w14:paraId="583C9265" w14:textId="6E366B80" w:rsidR="00C95A02" w:rsidRPr="00C95A02" w:rsidRDefault="00C95A02" w:rsidP="00C95A02">
      <w:pPr>
        <w:widowControl w:val="0"/>
        <w:spacing w:after="0" w:line="240" w:lineRule="auto"/>
        <w:jc w:val="center"/>
        <w:rPr>
          <w:rFonts w:ascii="Times New Roman" w:eastAsia="Times New Roman" w:hAnsi="Times New Roman" w:cs="Times New Roman"/>
          <w:b/>
          <w:szCs w:val="20"/>
        </w:rPr>
      </w:pPr>
      <w:r w:rsidRPr="00C95A02">
        <w:rPr>
          <w:rFonts w:ascii="Times New Roman" w:eastAsia="Times New Roman" w:hAnsi="Times New Roman" w:cs="Times New Roman"/>
          <w:b/>
          <w:szCs w:val="20"/>
        </w:rPr>
        <w:t>TIME OF DAY RATE</w:t>
      </w:r>
    </w:p>
    <w:p w14:paraId="26C91452" w14:textId="3FFAA897" w:rsidR="00C95A02" w:rsidRPr="00C95A02" w:rsidRDefault="00C95A02" w:rsidP="00C95A02">
      <w:pPr>
        <w:widowControl w:val="0"/>
        <w:spacing w:after="0" w:line="240" w:lineRule="auto"/>
        <w:jc w:val="both"/>
        <w:rPr>
          <w:rFonts w:ascii="Times New Roman" w:eastAsia="Times New Roman" w:hAnsi="Times New Roman" w:cs="Times New Roman"/>
          <w:b/>
          <w:szCs w:val="20"/>
        </w:rPr>
      </w:pPr>
    </w:p>
    <w:p w14:paraId="0B1D4949" w14:textId="1E667544"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7D913189" w14:textId="19E21C75"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AVAILABILITY</w:t>
      </w:r>
    </w:p>
    <w:p w14:paraId="46264191" w14:textId="23377A98" w:rsidR="00C95A02" w:rsidRPr="00C95A02" w:rsidRDefault="00C95A02" w:rsidP="00C95A02">
      <w:pPr>
        <w:widowControl w:val="0"/>
        <w:spacing w:after="0" w:line="240" w:lineRule="auto"/>
        <w:rPr>
          <w:rFonts w:ascii="Calibri" w:eastAsia="Times New Roman" w:hAnsi="Calibri" w:cs="Times New Roman"/>
          <w:szCs w:val="20"/>
        </w:rPr>
      </w:pPr>
      <w:r w:rsidRPr="00C95A02">
        <w:rPr>
          <w:rFonts w:ascii="Times New Roman" w:eastAsia="Times New Roman" w:hAnsi="Times New Roman" w:cs="Times New Roman"/>
          <w:sz w:val="24"/>
          <w:szCs w:val="24"/>
        </w:rPr>
        <w:t>Available as an alternative schedule for consumers otherwise served on Schedules A-01.</w:t>
      </w:r>
      <w:r w:rsidRPr="00C95A02">
        <w:rPr>
          <w:rFonts w:ascii="Times New Roman" w:eastAsia="Times New Roman" w:hAnsi="Times New Roman" w:cs="Times New Roman"/>
          <w:sz w:val="24"/>
          <w:szCs w:val="20"/>
        </w:rPr>
        <w:t xml:space="preserve"> Schedule A-TOD is limited to 50 consumers. Consumers utilizing Seasonal Service or Rate Schedule NM-20, Net Metering, are not eligible for Schedule A-TO</w:t>
      </w:r>
      <w:r w:rsidR="00002000">
        <w:rPr>
          <w:rFonts w:ascii="Times New Roman" w:eastAsia="Times New Roman" w:hAnsi="Times New Roman" w:cs="Times New Roman"/>
          <w:sz w:val="24"/>
          <w:szCs w:val="20"/>
        </w:rPr>
        <w:t>D</w:t>
      </w:r>
      <w:r w:rsidRPr="00C95A02">
        <w:rPr>
          <w:rFonts w:ascii="Times New Roman" w:eastAsia="Times New Roman" w:hAnsi="Times New Roman" w:cs="Times New Roman"/>
          <w:sz w:val="24"/>
          <w:szCs w:val="20"/>
        </w:rPr>
        <w:t xml:space="preserve">. </w:t>
      </w:r>
    </w:p>
    <w:p w14:paraId="44AE27A0" w14:textId="77777777" w:rsidR="00C95A02" w:rsidRPr="00C95A02" w:rsidRDefault="00C95A02" w:rsidP="00C95A02">
      <w:pPr>
        <w:widowControl w:val="0"/>
        <w:spacing w:after="0" w:line="240" w:lineRule="auto"/>
        <w:rPr>
          <w:rFonts w:ascii="Times New Roman" w:eastAsia="Times New Roman" w:hAnsi="Times New Roman" w:cs="Times New Roman"/>
          <w:sz w:val="24"/>
          <w:szCs w:val="24"/>
        </w:rPr>
      </w:pPr>
    </w:p>
    <w:p w14:paraId="6832F7B2" w14:textId="77777777"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065547F3" w14:textId="77777777"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TYPE</w:t>
      </w:r>
      <w:r w:rsidRPr="00C95A02">
        <w:rPr>
          <w:rFonts w:ascii="Times New Roman" w:eastAsia="Times New Roman" w:hAnsi="Times New Roman" w:cs="Times New Roman"/>
          <w:b/>
          <w:sz w:val="24"/>
          <w:szCs w:val="24"/>
        </w:rPr>
        <w:noBreakHyphen/>
        <w:t>OF-SERVICE</w:t>
      </w:r>
    </w:p>
    <w:p w14:paraId="10B5F86B" w14:textId="77777777"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Single</w:t>
      </w:r>
      <w:r w:rsidRPr="00C95A02">
        <w:rPr>
          <w:rFonts w:ascii="Times New Roman" w:eastAsia="Times New Roman" w:hAnsi="Times New Roman" w:cs="Times New Roman"/>
          <w:sz w:val="24"/>
          <w:szCs w:val="24"/>
        </w:rPr>
        <w:noBreakHyphen/>
        <w:t>phase or multi-phase, 60 hertz, at available secondary voltage.</w:t>
      </w:r>
    </w:p>
    <w:p w14:paraId="3007CAC2" w14:textId="77777777"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35FA3C8F"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5BF209BF"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MONTHLY RATE</w:t>
      </w:r>
    </w:p>
    <w:p w14:paraId="6F6CCF62"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3C5CCB21" w14:textId="77777777"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ab/>
        <w:t>Distribution Charges:</w:t>
      </w:r>
    </w:p>
    <w:p w14:paraId="4EE97373" w14:textId="77777777"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u w:val="single"/>
        </w:rPr>
      </w:pP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u w:val="single"/>
        </w:rPr>
        <w:t>Distribution Base Charge</w:t>
      </w:r>
    </w:p>
    <w:p w14:paraId="6CFEE109" w14:textId="6044D6DC"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Single-phase</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$4</w:t>
      </w:r>
      <w:r w:rsidR="004D6A49">
        <w:rPr>
          <w:rFonts w:ascii="Times New Roman" w:eastAsia="Times New Roman" w:hAnsi="Times New Roman" w:cs="Times New Roman"/>
          <w:sz w:val="24"/>
          <w:szCs w:val="24"/>
        </w:rPr>
        <w:t>2.</w:t>
      </w:r>
      <w:r w:rsidRPr="00C95A02">
        <w:rPr>
          <w:rFonts w:ascii="Times New Roman" w:eastAsia="Times New Roman" w:hAnsi="Times New Roman" w:cs="Times New Roman"/>
          <w:sz w:val="24"/>
          <w:szCs w:val="24"/>
        </w:rPr>
        <w:t>00 per month</w:t>
      </w:r>
    </w:p>
    <w:p w14:paraId="090C0372" w14:textId="2733FFDA"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Multi-phase</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w:t>
      </w:r>
      <w:r w:rsidR="004D6A49">
        <w:rPr>
          <w:rFonts w:ascii="Times New Roman" w:eastAsia="Times New Roman" w:hAnsi="Times New Roman" w:cs="Times New Roman"/>
          <w:sz w:val="24"/>
          <w:szCs w:val="24"/>
        </w:rPr>
        <w:t>70</w:t>
      </w:r>
      <w:r w:rsidRPr="00C95A02">
        <w:rPr>
          <w:rFonts w:ascii="Times New Roman" w:eastAsia="Times New Roman" w:hAnsi="Times New Roman" w:cs="Times New Roman"/>
          <w:sz w:val="24"/>
          <w:szCs w:val="24"/>
        </w:rPr>
        <w:t>.00 per month</w:t>
      </w:r>
    </w:p>
    <w:p w14:paraId="2CECD28E" w14:textId="77777777"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rPr>
      </w:pPr>
    </w:p>
    <w:p w14:paraId="14565686" w14:textId="77777777"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u w:val="single"/>
        </w:rPr>
        <w:t>Distribution Energy and Demand Charges</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r>
    </w:p>
    <w:p w14:paraId="4F420A5A" w14:textId="3A08960A"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On-peak kW</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 xml:space="preserve">@ </w:t>
      </w:r>
      <w:r w:rsidRPr="00C95A02">
        <w:rPr>
          <w:rFonts w:ascii="Times New Roman" w:eastAsia="Times New Roman" w:hAnsi="Times New Roman" w:cs="Times New Roman"/>
          <w:sz w:val="24"/>
          <w:szCs w:val="24"/>
        </w:rPr>
        <w:tab/>
        <w:t>$2.</w:t>
      </w:r>
      <w:r w:rsidR="004D6A49">
        <w:rPr>
          <w:rFonts w:ascii="Times New Roman" w:eastAsia="Times New Roman" w:hAnsi="Times New Roman" w:cs="Times New Roman"/>
          <w:sz w:val="24"/>
          <w:szCs w:val="24"/>
        </w:rPr>
        <w:t>86</w:t>
      </w:r>
      <w:r w:rsidRPr="00C95A02">
        <w:rPr>
          <w:rFonts w:ascii="Times New Roman" w:eastAsia="Times New Roman" w:hAnsi="Times New Roman" w:cs="Times New Roman"/>
          <w:sz w:val="24"/>
          <w:szCs w:val="24"/>
        </w:rPr>
        <w:t xml:space="preserve"> per kW</w:t>
      </w:r>
    </w:p>
    <w:p w14:paraId="3393F6F6" w14:textId="1014EA22" w:rsidR="00C95A02" w:rsidRPr="00C95A02" w:rsidRDefault="00C95A02" w:rsidP="00C95A0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 xml:space="preserve">All kWh </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 xml:space="preserve">@ </w:t>
      </w:r>
      <w:r w:rsidRPr="00C95A02">
        <w:rPr>
          <w:rFonts w:ascii="Times New Roman" w:eastAsia="Times New Roman" w:hAnsi="Times New Roman" w:cs="Times New Roman"/>
          <w:sz w:val="24"/>
          <w:szCs w:val="24"/>
        </w:rPr>
        <w:tab/>
        <w:t>$0.03</w:t>
      </w:r>
      <w:r w:rsidR="00160305">
        <w:rPr>
          <w:rFonts w:ascii="Times New Roman" w:eastAsia="Times New Roman" w:hAnsi="Times New Roman" w:cs="Times New Roman"/>
          <w:sz w:val="24"/>
          <w:szCs w:val="24"/>
        </w:rPr>
        <w:t>96</w:t>
      </w:r>
      <w:r w:rsidRPr="00C95A02">
        <w:rPr>
          <w:rFonts w:ascii="Times New Roman" w:eastAsia="Times New Roman" w:hAnsi="Times New Roman" w:cs="Times New Roman"/>
          <w:sz w:val="24"/>
          <w:szCs w:val="24"/>
        </w:rPr>
        <w:t xml:space="preserve"> per kWh</w:t>
      </w:r>
    </w:p>
    <w:p w14:paraId="4E761428" w14:textId="77777777" w:rsidR="00C95A02" w:rsidRPr="00C95A02" w:rsidRDefault="00C95A02" w:rsidP="00C95A02">
      <w:pPr>
        <w:widowControl w:val="0"/>
        <w:tabs>
          <w:tab w:val="left" w:pos="-1440"/>
        </w:tabs>
        <w:spacing w:after="0" w:line="240" w:lineRule="auto"/>
        <w:ind w:left="2880" w:hanging="2160"/>
        <w:jc w:val="both"/>
        <w:rPr>
          <w:rFonts w:ascii="Times New Roman" w:eastAsia="Times New Roman" w:hAnsi="Times New Roman" w:cs="Times New Roman"/>
          <w:sz w:val="24"/>
          <w:szCs w:val="24"/>
        </w:rPr>
      </w:pPr>
    </w:p>
    <w:p w14:paraId="22F025BD" w14:textId="77777777" w:rsidR="00C95A02" w:rsidRPr="00C95A02" w:rsidRDefault="00C95A02" w:rsidP="00C95A02">
      <w:pPr>
        <w:widowControl w:val="0"/>
        <w:tabs>
          <w:tab w:val="left" w:pos="-1440"/>
        </w:tabs>
        <w:spacing w:after="0" w:line="240" w:lineRule="auto"/>
        <w:ind w:left="2880" w:hanging="2160"/>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Generation and Transmission Charges:</w:t>
      </w:r>
    </w:p>
    <w:p w14:paraId="71E48A04" w14:textId="77777777" w:rsidR="00C95A02" w:rsidRPr="00C95A02" w:rsidRDefault="00C95A02" w:rsidP="00C95A02">
      <w:pPr>
        <w:widowControl w:val="0"/>
        <w:tabs>
          <w:tab w:val="left" w:pos="-1440"/>
        </w:tabs>
        <w:spacing w:after="0" w:line="240" w:lineRule="auto"/>
        <w:ind w:left="3600" w:hanging="216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Non-variable Charges:</w:t>
      </w:r>
    </w:p>
    <w:p w14:paraId="678FAACB" w14:textId="77777777" w:rsidR="00C95A02" w:rsidRPr="00C95A02" w:rsidRDefault="00C95A02" w:rsidP="00C95A02">
      <w:pPr>
        <w:widowControl w:val="0"/>
        <w:tabs>
          <w:tab w:val="left" w:pos="-1440"/>
          <w:tab w:val="left" w:pos="3600"/>
        </w:tabs>
        <w:spacing w:after="0" w:line="240" w:lineRule="auto"/>
        <w:ind w:left="4320" w:hanging="297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 xml:space="preserve">  Critical Peak kWh</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The Schedule A-01 non-variable rate as calculated per Schedule GTC, plus $0.139, per kWh</w:t>
      </w:r>
    </w:p>
    <w:p w14:paraId="0D982AF4" w14:textId="77777777" w:rsidR="00C95A02" w:rsidRPr="00C95A02" w:rsidRDefault="00C95A02" w:rsidP="00C95A02">
      <w:pPr>
        <w:widowControl w:val="0"/>
        <w:tabs>
          <w:tab w:val="left" w:pos="-1440"/>
          <w:tab w:val="left" w:pos="3600"/>
        </w:tabs>
        <w:spacing w:after="0" w:line="240" w:lineRule="auto"/>
        <w:ind w:left="4320" w:hanging="2970"/>
        <w:jc w:val="both"/>
        <w:rPr>
          <w:rFonts w:ascii="Times New Roman" w:eastAsia="Times New Roman" w:hAnsi="Times New Roman" w:cs="Times New Roman"/>
          <w:sz w:val="24"/>
          <w:szCs w:val="24"/>
        </w:rPr>
      </w:pPr>
    </w:p>
    <w:p w14:paraId="21B49A20" w14:textId="77777777" w:rsidR="00C95A02" w:rsidRPr="00C95A02" w:rsidRDefault="00C95A02" w:rsidP="00C95A02">
      <w:pPr>
        <w:widowControl w:val="0"/>
        <w:tabs>
          <w:tab w:val="left" w:pos="-1440"/>
        </w:tabs>
        <w:spacing w:after="0" w:line="240" w:lineRule="auto"/>
        <w:ind w:left="4320" w:hanging="297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 xml:space="preserve">  On-peak kWh</w:t>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The Schedule A-01 non-variable rate as calculated per Schedule GTC, plus $.015, per kWh</w:t>
      </w:r>
    </w:p>
    <w:p w14:paraId="28897C0B" w14:textId="77777777" w:rsidR="00C95A02" w:rsidRPr="00C95A02" w:rsidRDefault="00C95A02" w:rsidP="00C95A02">
      <w:pPr>
        <w:widowControl w:val="0"/>
        <w:tabs>
          <w:tab w:val="left" w:pos="-1440"/>
        </w:tabs>
        <w:spacing w:after="0" w:line="240" w:lineRule="auto"/>
        <w:ind w:left="4320" w:hanging="2880"/>
        <w:jc w:val="both"/>
        <w:rPr>
          <w:rFonts w:ascii="Times New Roman" w:eastAsia="Times New Roman" w:hAnsi="Times New Roman" w:cs="Times New Roman"/>
          <w:sz w:val="24"/>
          <w:szCs w:val="24"/>
        </w:rPr>
      </w:pPr>
    </w:p>
    <w:p w14:paraId="3D68713C" w14:textId="77777777" w:rsidR="00C95A02" w:rsidRPr="00C95A02" w:rsidRDefault="00C95A02" w:rsidP="00C95A02">
      <w:pPr>
        <w:widowControl w:val="0"/>
        <w:tabs>
          <w:tab w:val="left" w:pos="-1440"/>
        </w:tabs>
        <w:spacing w:after="0" w:line="240" w:lineRule="auto"/>
        <w:ind w:left="4320" w:hanging="288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Variable - All kWh</w:t>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The Schedule A-01 variable rate as calculated per Schedule GTC, per kWh</w:t>
      </w:r>
    </w:p>
    <w:p w14:paraId="6ACCF053" w14:textId="77777777" w:rsidR="00C95A02" w:rsidRPr="00C95A02" w:rsidRDefault="00C95A02" w:rsidP="00C95A02">
      <w:pPr>
        <w:widowControl w:val="0"/>
        <w:tabs>
          <w:tab w:val="left" w:pos="-1440"/>
        </w:tabs>
        <w:spacing w:after="0" w:line="240" w:lineRule="auto"/>
        <w:ind w:left="4320" w:hanging="2880"/>
        <w:jc w:val="both"/>
        <w:rPr>
          <w:rFonts w:ascii="Times New Roman" w:eastAsia="Times New Roman" w:hAnsi="Times New Roman" w:cs="Times New Roman"/>
          <w:sz w:val="24"/>
          <w:szCs w:val="24"/>
        </w:rPr>
      </w:pPr>
    </w:p>
    <w:p w14:paraId="532C7EB6"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6D05EEF2"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DEFINITIONS OF ON-PEAK DEMAND AND CRITICAL PEAK kWh</w:t>
      </w:r>
    </w:p>
    <w:p w14:paraId="17ACAA29" w14:textId="77777777" w:rsidR="00C95A02" w:rsidRPr="00C95A02" w:rsidRDefault="00C95A02" w:rsidP="00C95A02">
      <w:pPr>
        <w:widowControl w:val="0"/>
        <w:numPr>
          <w:ilvl w:val="0"/>
          <w:numId w:val="13"/>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On-Peak Demand is the maximum 60-minute demand measured from 6:00 a.m. to 10:00 p.m. every day during the billing month.</w:t>
      </w:r>
    </w:p>
    <w:p w14:paraId="56089E44" w14:textId="77777777" w:rsidR="00C95A02" w:rsidRPr="00C95A02" w:rsidRDefault="00C95A02" w:rsidP="00C95A02">
      <w:pPr>
        <w:widowControl w:val="0"/>
        <w:numPr>
          <w:ilvl w:val="0"/>
          <w:numId w:val="13"/>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Critical Peak kWh is all kWh used between the hours of 2:00 p.m. and 6:00 p.m., on June through September weekdays, excluding July 4</w:t>
      </w:r>
      <w:r w:rsidRPr="00C95A02">
        <w:rPr>
          <w:rFonts w:ascii="Times New Roman" w:eastAsia="Times New Roman" w:hAnsi="Times New Roman" w:cs="Times New Roman"/>
          <w:bCs/>
          <w:sz w:val="24"/>
          <w:szCs w:val="24"/>
          <w:vertAlign w:val="superscript"/>
        </w:rPr>
        <w:t>th</w:t>
      </w:r>
      <w:r w:rsidRPr="00C95A02">
        <w:rPr>
          <w:rFonts w:ascii="Times New Roman" w:eastAsia="Times New Roman" w:hAnsi="Times New Roman" w:cs="Times New Roman"/>
          <w:bCs/>
          <w:sz w:val="24"/>
          <w:szCs w:val="24"/>
        </w:rPr>
        <w:t xml:space="preserve"> and Labor Day.</w:t>
      </w:r>
    </w:p>
    <w:p w14:paraId="23AC7976" w14:textId="77777777" w:rsidR="00C95A02" w:rsidRPr="00C95A02" w:rsidRDefault="00C95A02" w:rsidP="00C95A02">
      <w:pPr>
        <w:widowControl w:val="0"/>
        <w:numPr>
          <w:ilvl w:val="0"/>
          <w:numId w:val="13"/>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On-peak kWh is all kWh used from 6:00 a.m. to 10:00 p.m. every day, excluding Critical Peak kWh.</w:t>
      </w:r>
    </w:p>
    <w:p w14:paraId="2ABC66C8" w14:textId="77777777" w:rsidR="00C95A02" w:rsidRPr="00C95A02" w:rsidRDefault="00C95A02" w:rsidP="00C95A02">
      <w:pPr>
        <w:widowControl w:val="0"/>
        <w:numPr>
          <w:ilvl w:val="0"/>
          <w:numId w:val="13"/>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Off peak kWh is all kWh used between 10:00 p.m. and 6:00 a.m. every day.</w:t>
      </w:r>
    </w:p>
    <w:p w14:paraId="18BFC201" w14:textId="312DC65F" w:rsidR="00C95A02" w:rsidRPr="00C95A02" w:rsidRDefault="00C95A02" w:rsidP="00C95A02">
      <w:pPr>
        <w:widowControl w:val="0"/>
        <w:spacing w:after="0" w:line="240" w:lineRule="auto"/>
        <w:jc w:val="both"/>
        <w:rPr>
          <w:rFonts w:ascii="Times New Roman" w:eastAsia="Times New Roman" w:hAnsi="Times New Roman" w:cs="Times New Roman"/>
          <w:bCs/>
          <w:sz w:val="24"/>
          <w:szCs w:val="24"/>
        </w:rPr>
      </w:pPr>
    </w:p>
    <w:p w14:paraId="15083A17" w14:textId="14D417C5" w:rsidR="00C95A02" w:rsidRPr="00C95A02" w:rsidRDefault="003B20E5" w:rsidP="00C95A02">
      <w:pPr>
        <w:widowControl w:val="0"/>
        <w:spacing w:after="0" w:line="240" w:lineRule="auto"/>
        <w:jc w:val="center"/>
        <w:rPr>
          <w:rFonts w:ascii="Times New Roman" w:eastAsia="Times New Roman" w:hAnsi="Times New Roman" w:cs="Times New Roman"/>
          <w:b/>
          <w:szCs w:val="20"/>
        </w:rPr>
      </w:pPr>
      <w:r>
        <w:rPr>
          <w:noProof/>
        </w:rPr>
        <w:lastRenderedPageBreak/>
        <mc:AlternateContent>
          <mc:Choice Requires="wps">
            <w:drawing>
              <wp:anchor distT="45720" distB="45720" distL="114300" distR="114300" simplePos="0" relativeHeight="251665408" behindDoc="0" locked="0" layoutInCell="1" allowOverlap="1" wp14:anchorId="6FC4ECB0" wp14:editId="27A09458">
                <wp:simplePos x="0" y="0"/>
                <wp:positionH relativeFrom="margin">
                  <wp:align>right</wp:align>
                </wp:positionH>
                <wp:positionV relativeFrom="paragraph">
                  <wp:posOffset>-384621</wp:posOffset>
                </wp:positionV>
                <wp:extent cx="91059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404620"/>
                        </a:xfrm>
                        <a:prstGeom prst="rect">
                          <a:avLst/>
                        </a:prstGeom>
                        <a:noFill/>
                        <a:ln w="9525">
                          <a:noFill/>
                          <a:miter lim="800000"/>
                          <a:headEnd/>
                          <a:tailEnd/>
                        </a:ln>
                      </wps:spPr>
                      <wps:txbx>
                        <w:txbxContent>
                          <w:p w14:paraId="14E6D24D" w14:textId="77777777" w:rsidR="003B20E5" w:rsidRPr="00C95A02" w:rsidRDefault="003B20E5" w:rsidP="003B20E5">
                            <w:pPr>
                              <w:jc w:val="right"/>
                              <w:rPr>
                                <w:b/>
                                <w:bCs/>
                              </w:rPr>
                            </w:pPr>
                            <w:r w:rsidRPr="00C95A02">
                              <w:rPr>
                                <w:b/>
                                <w:bCs/>
                              </w:rPr>
                              <w:t>EXHIBIT</w:t>
                            </w:r>
                            <w:r w:rsidRPr="00797C5E">
                              <w:rPr>
                                <w:b/>
                                <w:bCs/>
                              </w:rPr>
                              <w:t xml:space="preserve"> </w:t>
                            </w:r>
                            <w:r>
                              <w:rPr>
                                <w:b/>
                                <w:bC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4ECB0" id="_x0000_s1029" type="#_x0000_t202" style="position:absolute;left:0;text-align:left;margin-left:20.5pt;margin-top:-30.3pt;width:71.7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p7/QEAANQ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" filled="f" stroked="f">
                <v:textbox style="mso-fit-shape-to-text:t">
                  <w:txbxContent>
                    <w:p w14:paraId="14E6D24D" w14:textId="77777777" w:rsidR="003B20E5" w:rsidRPr="00C95A02" w:rsidRDefault="003B20E5" w:rsidP="003B20E5">
                      <w:pPr>
                        <w:jc w:val="right"/>
                        <w:rPr>
                          <w:b/>
                          <w:bCs/>
                        </w:rPr>
                      </w:pPr>
                      <w:r w:rsidRPr="00C95A02">
                        <w:rPr>
                          <w:b/>
                          <w:bCs/>
                        </w:rPr>
                        <w:t>EXHIBIT</w:t>
                      </w:r>
                      <w:r w:rsidRPr="00797C5E">
                        <w:rPr>
                          <w:b/>
                          <w:bCs/>
                        </w:rPr>
                        <w:t xml:space="preserve"> </w:t>
                      </w:r>
                      <w:r>
                        <w:rPr>
                          <w:b/>
                          <w:bCs/>
                        </w:rPr>
                        <w:t>B</w:t>
                      </w:r>
                    </w:p>
                  </w:txbxContent>
                </v:textbox>
                <w10:wrap anchorx="margin"/>
              </v:shape>
            </w:pict>
          </mc:Fallback>
        </mc:AlternateContent>
      </w:r>
      <w:r w:rsidR="00C95A02" w:rsidRPr="00C95A02">
        <w:rPr>
          <w:rFonts w:ascii="Times New Roman" w:eastAsia="Times New Roman" w:hAnsi="Times New Roman" w:cs="Times New Roman"/>
          <w:b/>
          <w:szCs w:val="20"/>
        </w:rPr>
        <w:t>BUTLER RURAL ELECTRIC COOPERATIVE, INC.</w:t>
      </w:r>
    </w:p>
    <w:p w14:paraId="77A9538D" w14:textId="42DA879C"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t>SCHEDULE A-TOD</w:t>
      </w:r>
    </w:p>
    <w:p w14:paraId="35F74833" w14:textId="66DCBD43" w:rsidR="00C95A02" w:rsidRPr="00C95A02" w:rsidRDefault="00C95A02" w:rsidP="00C95A02">
      <w:pPr>
        <w:widowControl w:val="0"/>
        <w:spacing w:after="0" w:line="240" w:lineRule="auto"/>
        <w:ind w:left="1440" w:firstLine="720"/>
        <w:rPr>
          <w:rFonts w:ascii="Times New Roman" w:eastAsia="Times New Roman" w:hAnsi="Times New Roman" w:cs="Times New Roman"/>
          <w:b/>
          <w:szCs w:val="20"/>
        </w:rPr>
      </w:pPr>
      <w:r w:rsidRPr="00C95A02">
        <w:rPr>
          <w:rFonts w:ascii="Times New Roman" w:eastAsia="Times New Roman" w:hAnsi="Times New Roman" w:cs="Times New Roman"/>
          <w:b/>
          <w:szCs w:val="20"/>
        </w:rPr>
        <w:t xml:space="preserve">ELECTRIC </w:t>
      </w:r>
      <w:r w:rsidRPr="00C95A02">
        <w:rPr>
          <w:rFonts w:ascii="Times New Roman" w:eastAsia="Times New Roman" w:hAnsi="Times New Roman" w:cs="Times New Roman"/>
          <w:b/>
          <w:szCs w:val="20"/>
        </w:rPr>
        <w:fldChar w:fldCharType="begin"/>
      </w:r>
      <w:r w:rsidRPr="00C95A02">
        <w:rPr>
          <w:rFonts w:ascii="Times New Roman" w:eastAsia="Times New Roman" w:hAnsi="Times New Roman" w:cs="Times New Roman"/>
          <w:b/>
          <w:szCs w:val="20"/>
        </w:rPr>
        <w:instrText>tc  \l 2 "SERVICE"</w:instrText>
      </w:r>
      <w:r w:rsidRPr="00C95A02">
        <w:rPr>
          <w:rFonts w:ascii="Times New Roman" w:eastAsia="Times New Roman" w:hAnsi="Times New Roman" w:cs="Times New Roman"/>
          <w:b/>
          <w:szCs w:val="20"/>
        </w:rPr>
        <w:fldChar w:fldCharType="end"/>
      </w:r>
      <w:r w:rsidRPr="00C95A02">
        <w:rPr>
          <w:rFonts w:ascii="Times New Roman" w:eastAsia="Times New Roman" w:hAnsi="Times New Roman" w:cs="Times New Roman"/>
          <w:b/>
          <w:szCs w:val="20"/>
        </w:rPr>
        <w:t>VEHICLE SERVICE RIDER</w:t>
      </w:r>
    </w:p>
    <w:p w14:paraId="6A99AFA8" w14:textId="55F4364D"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24F4A5C9"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5888DD1F"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1597C495"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 xml:space="preserve">MINIMUM MONTHLY CHARGE </w:t>
      </w:r>
    </w:p>
    <w:p w14:paraId="7A5D4531" w14:textId="77777777" w:rsidR="00C95A02" w:rsidRPr="00C95A02" w:rsidRDefault="00C95A02" w:rsidP="00C95A02">
      <w:pPr>
        <w:widowControl w:val="0"/>
        <w:spacing w:after="0" w:line="240" w:lineRule="auto"/>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The minimum monthly charge shall be the appropriate Distribution Base Charge above, plus applicable adjustments.</w:t>
      </w:r>
    </w:p>
    <w:p w14:paraId="67346A6D"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60E3BABA"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TERMS OF PAYMENT</w:t>
      </w:r>
    </w:p>
    <w:p w14:paraId="1B7F5753" w14:textId="77777777" w:rsidR="00C95A02" w:rsidRPr="00C95A02" w:rsidRDefault="00C95A02" w:rsidP="00C95A02">
      <w:pPr>
        <w:widowControl w:val="0"/>
        <w:spacing w:after="0" w:line="240" w:lineRule="auto"/>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The above rates are net. Bills are due within 15 days after they are mailed. The service may be disconnected if not paid by the due date. In the event the current month’s bill is not paid by the due date, the gross rate shall apply. The gross rate is 7% higher than the net rate.</w:t>
      </w:r>
    </w:p>
    <w:p w14:paraId="7F45D840"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p>
    <w:p w14:paraId="35860BEE" w14:textId="77777777" w:rsidR="00C95A02" w:rsidRPr="00C95A02" w:rsidRDefault="00C95A02" w:rsidP="00C95A0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RATE REVIEW</w:t>
      </w:r>
    </w:p>
    <w:p w14:paraId="72848CE3" w14:textId="77777777" w:rsidR="00C95A02" w:rsidRPr="00C95A02" w:rsidRDefault="00C95A02" w:rsidP="00C95A02">
      <w:pPr>
        <w:widowControl w:val="0"/>
        <w:spacing w:after="0" w:line="240" w:lineRule="auto"/>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 xml:space="preserve">The above rate schedule is reviewed annually to determine necessary adjustments, based upon current cost factors. This schedule is subject to more frequent review, should economic and/or environmental conditions dictate. Notification will be made 60-days prior to any “Distribution” rate adjustment. </w:t>
      </w:r>
    </w:p>
    <w:p w14:paraId="621DE217" w14:textId="77777777" w:rsidR="00C95A02" w:rsidRDefault="00C95A02" w:rsidP="00C95A02">
      <w:pPr>
        <w:widowControl w:val="0"/>
        <w:spacing w:after="0" w:line="240" w:lineRule="auto"/>
        <w:jc w:val="both"/>
        <w:rPr>
          <w:rFonts w:ascii="Times New Roman" w:eastAsia="Times New Roman" w:hAnsi="Times New Roman" w:cs="Times New Roman"/>
          <w:sz w:val="24"/>
          <w:szCs w:val="24"/>
        </w:rPr>
      </w:pPr>
    </w:p>
    <w:p w14:paraId="4A7B50E0" w14:textId="7CE16F61" w:rsidR="00CE2E43" w:rsidRPr="00CE2E43" w:rsidRDefault="00CE2E43" w:rsidP="00CE2E43">
      <w:pPr>
        <w:autoSpaceDE w:val="0"/>
        <w:autoSpaceDN w:val="0"/>
        <w:adjustRightInd w:val="0"/>
        <w:spacing w:after="0" w:line="240" w:lineRule="auto"/>
        <w:jc w:val="both"/>
        <w:rPr>
          <w:rFonts w:ascii="Times New Roman" w:hAnsi="Times New Roman" w:cs="Times New Roman"/>
          <w:b/>
        </w:rPr>
      </w:pPr>
      <w:r w:rsidRPr="00CE2E43">
        <w:rPr>
          <w:rFonts w:ascii="Times New Roman" w:hAnsi="Times New Roman" w:cs="Times New Roman"/>
          <w:b/>
        </w:rPr>
        <w:t xml:space="preserve">MEMBER ELEGIBLITY </w:t>
      </w:r>
    </w:p>
    <w:p w14:paraId="77DA9031" w14:textId="77777777" w:rsidR="00CE2E43" w:rsidRPr="0035731C" w:rsidRDefault="00CE2E43" w:rsidP="00CE2E43">
      <w:pPr>
        <w:pStyle w:val="ListParagraph"/>
        <w:autoSpaceDE w:val="0"/>
        <w:autoSpaceDN w:val="0"/>
        <w:adjustRightInd w:val="0"/>
        <w:spacing w:after="0" w:line="240" w:lineRule="auto"/>
        <w:ind w:left="0"/>
        <w:jc w:val="both"/>
        <w:rPr>
          <w:rFonts w:ascii="Times New Roman" w:hAnsi="Times New Roman" w:cs="Times New Roman"/>
        </w:rPr>
      </w:pPr>
      <w:r w:rsidRPr="0035731C">
        <w:rPr>
          <w:rFonts w:ascii="Times New Roman" w:hAnsi="Times New Roman" w:cs="Times New Roman"/>
        </w:rPr>
        <w:t xml:space="preserve">To participate in the Program a Member must meet the following requirements: </w:t>
      </w:r>
    </w:p>
    <w:p w14:paraId="16DA9A72" w14:textId="77777777" w:rsidR="00CE2E43" w:rsidRPr="0035731C" w:rsidRDefault="00CE2E43" w:rsidP="00CE2E43">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The Member must have an active account with the Cooperative with loads not exceeding 50 kilowatts and which does not include lighting or seasonal. (If you are not sure if your account meets th</w:t>
      </w:r>
      <w:r>
        <w:rPr>
          <w:rFonts w:ascii="Times New Roman" w:hAnsi="Times New Roman" w:cs="Times New Roman"/>
        </w:rPr>
        <w:t xml:space="preserve">ese </w:t>
      </w:r>
      <w:r w:rsidRPr="0035731C">
        <w:rPr>
          <w:rFonts w:ascii="Times New Roman" w:hAnsi="Times New Roman" w:cs="Times New Roman"/>
        </w:rPr>
        <w:t>requirements please review your bill or contact the Cooperative.)</w:t>
      </w:r>
    </w:p>
    <w:p w14:paraId="6955990F" w14:textId="77777777" w:rsidR="00CE2E43" w:rsidRDefault="00CE2E43" w:rsidP="00CE2E43">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The Member must be in good standing with the Cooperative. Good standing includes but is not limited to being current</w:t>
      </w:r>
      <w:r>
        <w:rPr>
          <w:rFonts w:ascii="Times New Roman" w:hAnsi="Times New Roman" w:cs="Times New Roman"/>
        </w:rPr>
        <w:t>/up to date/ paid/not delinquent on all open accounts</w:t>
      </w:r>
      <w:r w:rsidRPr="0035731C">
        <w:rPr>
          <w:rFonts w:ascii="Times New Roman" w:hAnsi="Times New Roman" w:cs="Times New Roman"/>
        </w:rPr>
        <w:t>.</w:t>
      </w:r>
    </w:p>
    <w:p w14:paraId="281E6AB4" w14:textId="3CB4D4B3" w:rsidR="00CE2E43" w:rsidRPr="00CE2E43" w:rsidRDefault="00CE2E43" w:rsidP="00CE2E43">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CE2E43">
        <w:rPr>
          <w:rFonts w:ascii="Times New Roman" w:hAnsi="Times New Roman" w:cs="Times New Roman"/>
        </w:rPr>
        <w:t xml:space="preserve">The Member must agree to participate in the Program for a minimum of </w:t>
      </w:r>
      <w:r>
        <w:rPr>
          <w:rFonts w:ascii="Times New Roman" w:hAnsi="Times New Roman" w:cs="Times New Roman"/>
        </w:rPr>
        <w:t xml:space="preserve">12 months. </w:t>
      </w:r>
    </w:p>
    <w:p w14:paraId="3A1ECBC0" w14:textId="77777777" w:rsidR="00CE2E43" w:rsidRPr="00C95A02" w:rsidRDefault="00CE2E43" w:rsidP="00C95A02">
      <w:pPr>
        <w:widowControl w:val="0"/>
        <w:spacing w:after="0" w:line="240" w:lineRule="auto"/>
        <w:jc w:val="both"/>
        <w:rPr>
          <w:rFonts w:ascii="Times New Roman" w:eastAsia="Times New Roman" w:hAnsi="Times New Roman" w:cs="Times New Roman"/>
          <w:sz w:val="24"/>
          <w:szCs w:val="24"/>
        </w:rPr>
      </w:pPr>
    </w:p>
    <w:p w14:paraId="7A62DD1A" w14:textId="77777777" w:rsidR="00CE2E43" w:rsidRPr="00CE2E43" w:rsidRDefault="00CE2E43" w:rsidP="00CE2E43">
      <w:pPr>
        <w:autoSpaceDE w:val="0"/>
        <w:autoSpaceDN w:val="0"/>
        <w:adjustRightInd w:val="0"/>
        <w:spacing w:after="0" w:line="480" w:lineRule="auto"/>
        <w:rPr>
          <w:rFonts w:ascii="Times New Roman" w:hAnsi="Times New Roman" w:cs="Times New Roman"/>
          <w:b/>
          <w:bCs/>
          <w:sz w:val="20"/>
          <w:szCs w:val="20"/>
        </w:rPr>
      </w:pPr>
      <w:r w:rsidRPr="00CE2E43">
        <w:rPr>
          <w:rFonts w:ascii="Times New Roman" w:hAnsi="Times New Roman" w:cs="Times New Roman"/>
          <w:b/>
          <w:bCs/>
          <w:sz w:val="20"/>
          <w:szCs w:val="20"/>
        </w:rPr>
        <w:t xml:space="preserve">MEMBER </w:t>
      </w:r>
    </w:p>
    <w:p w14:paraId="3DC91CDA" w14:textId="77777777" w:rsidR="00CE2E43" w:rsidRPr="00CE2E43" w:rsidRDefault="00CE2E43" w:rsidP="00CE2E43">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Signature: ________________________________ </w:t>
      </w:r>
    </w:p>
    <w:p w14:paraId="6764B6BA" w14:textId="77777777" w:rsidR="00CE2E43" w:rsidRPr="00CE2E43" w:rsidRDefault="00CE2E43" w:rsidP="00CE2E43">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Name: ______________________________ </w:t>
      </w:r>
    </w:p>
    <w:p w14:paraId="1DC2EE1D" w14:textId="77777777" w:rsidR="00CE2E43" w:rsidRPr="00CE2E43" w:rsidRDefault="00CE2E43" w:rsidP="00CE2E43">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Date: ________________________________ </w:t>
      </w:r>
    </w:p>
    <w:p w14:paraId="5A35A1A1" w14:textId="77777777" w:rsidR="00CE2E43" w:rsidRPr="00CE2E43" w:rsidRDefault="00CE2E43" w:rsidP="00CE2E43">
      <w:pPr>
        <w:autoSpaceDE w:val="0"/>
        <w:autoSpaceDN w:val="0"/>
        <w:adjustRightInd w:val="0"/>
        <w:spacing w:after="0" w:line="480" w:lineRule="auto"/>
        <w:rPr>
          <w:rFonts w:ascii="Times New Roman" w:hAnsi="Times New Roman" w:cs="Times New Roman"/>
          <w:b/>
          <w:bCs/>
          <w:sz w:val="20"/>
          <w:szCs w:val="20"/>
        </w:rPr>
      </w:pPr>
    </w:p>
    <w:p w14:paraId="5686882F" w14:textId="77777777" w:rsidR="00CE2E43" w:rsidRPr="00CE2E43" w:rsidRDefault="00CE2E43" w:rsidP="00CE2E43">
      <w:pPr>
        <w:autoSpaceDE w:val="0"/>
        <w:autoSpaceDN w:val="0"/>
        <w:adjustRightInd w:val="0"/>
        <w:spacing w:after="0" w:line="480" w:lineRule="auto"/>
        <w:rPr>
          <w:rFonts w:ascii="Times New Roman" w:hAnsi="Times New Roman" w:cs="Times New Roman"/>
          <w:b/>
          <w:bCs/>
          <w:sz w:val="20"/>
          <w:szCs w:val="20"/>
        </w:rPr>
      </w:pPr>
      <w:r w:rsidRPr="00CE2E43">
        <w:rPr>
          <w:rFonts w:ascii="Times New Roman" w:hAnsi="Times New Roman" w:cs="Times New Roman"/>
          <w:b/>
          <w:bCs/>
          <w:sz w:val="20"/>
          <w:szCs w:val="20"/>
        </w:rPr>
        <w:t xml:space="preserve">BUTLER RURAL ELECTRIC COOPERATIVE, INC. </w:t>
      </w:r>
    </w:p>
    <w:p w14:paraId="02236618" w14:textId="77777777" w:rsidR="00CE2E43" w:rsidRPr="00CE2E43" w:rsidRDefault="00CE2E43" w:rsidP="00CE2E43">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Signature: ________________________________ </w:t>
      </w:r>
    </w:p>
    <w:p w14:paraId="2310533A" w14:textId="77777777" w:rsidR="00CE2E43" w:rsidRPr="00CE2E43" w:rsidRDefault="00CE2E43" w:rsidP="00CE2E43">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Name: ______________________________ </w:t>
      </w:r>
    </w:p>
    <w:p w14:paraId="4455ADDE" w14:textId="77777777" w:rsidR="00CE2E43" w:rsidRDefault="00CE2E43" w:rsidP="00CE2E43">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Title: ________________________________ </w:t>
      </w:r>
    </w:p>
    <w:p w14:paraId="13FCCDCD" w14:textId="50112D27" w:rsidR="00C95A02" w:rsidRPr="00CE2E43" w:rsidRDefault="00CE2E43" w:rsidP="00CE2E43">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Date: ________________________________</w:t>
      </w:r>
    </w:p>
    <w:p w14:paraId="646FFE92" w14:textId="77777777"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0F70B10B" w14:textId="051B9540"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7144AA5E" w14:textId="57339882"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7248BAE7" w14:textId="0035A503" w:rsidR="00C95A02" w:rsidRPr="00C95A02" w:rsidRDefault="00C95A02" w:rsidP="00C95A02">
      <w:pPr>
        <w:widowControl w:val="0"/>
        <w:spacing w:after="0" w:line="240" w:lineRule="auto"/>
        <w:jc w:val="both"/>
        <w:rPr>
          <w:rFonts w:ascii="Times New Roman" w:eastAsia="Times New Roman" w:hAnsi="Times New Roman" w:cs="Times New Roman"/>
          <w:sz w:val="24"/>
          <w:szCs w:val="24"/>
        </w:rPr>
      </w:pPr>
    </w:p>
    <w:p w14:paraId="362350DB" w14:textId="36288484" w:rsidR="00164E94" w:rsidRPr="00164E94" w:rsidRDefault="00164E94" w:rsidP="0012173E">
      <w:pPr>
        <w:autoSpaceDE w:val="0"/>
        <w:autoSpaceDN w:val="0"/>
        <w:adjustRightInd w:val="0"/>
        <w:spacing w:after="0" w:line="240" w:lineRule="auto"/>
      </w:pPr>
    </w:p>
    <w:sectPr w:rsidR="00164E94" w:rsidRPr="00164E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A4E5" w14:textId="77777777" w:rsidR="00C446E8" w:rsidRDefault="00C446E8" w:rsidP="00002000">
      <w:pPr>
        <w:spacing w:after="0" w:line="240" w:lineRule="auto"/>
      </w:pPr>
      <w:r>
        <w:separator/>
      </w:r>
    </w:p>
  </w:endnote>
  <w:endnote w:type="continuationSeparator" w:id="0">
    <w:p w14:paraId="4131EA2A" w14:textId="77777777" w:rsidR="00C446E8" w:rsidRDefault="00C446E8" w:rsidP="0000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728875"/>
      <w:docPartObj>
        <w:docPartGallery w:val="Page Numbers (Bottom of Page)"/>
        <w:docPartUnique/>
      </w:docPartObj>
    </w:sdtPr>
    <w:sdtEndPr>
      <w:rPr>
        <w:noProof/>
      </w:rPr>
    </w:sdtEndPr>
    <w:sdtContent>
      <w:p w14:paraId="78BFD460" w14:textId="4A931D7F" w:rsidR="00002000" w:rsidRDefault="00002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FF8E3" w14:textId="77777777" w:rsidR="00002000" w:rsidRDefault="00002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77096" w14:textId="77777777" w:rsidR="00C446E8" w:rsidRDefault="00C446E8" w:rsidP="00002000">
      <w:pPr>
        <w:spacing w:after="0" w:line="240" w:lineRule="auto"/>
      </w:pPr>
      <w:r>
        <w:separator/>
      </w:r>
    </w:p>
  </w:footnote>
  <w:footnote w:type="continuationSeparator" w:id="0">
    <w:p w14:paraId="153A74CB" w14:textId="77777777" w:rsidR="00C446E8" w:rsidRDefault="00C446E8" w:rsidP="00002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649"/>
    <w:multiLevelType w:val="hybridMultilevel"/>
    <w:tmpl w:val="58D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7C58"/>
    <w:multiLevelType w:val="hybridMultilevel"/>
    <w:tmpl w:val="27EC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0F97"/>
    <w:multiLevelType w:val="hybridMultilevel"/>
    <w:tmpl w:val="783E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725F7"/>
    <w:multiLevelType w:val="hybridMultilevel"/>
    <w:tmpl w:val="56125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D77D9B"/>
    <w:multiLevelType w:val="hybridMultilevel"/>
    <w:tmpl w:val="537E89E4"/>
    <w:lvl w:ilvl="0" w:tplc="F25EB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14A3C"/>
    <w:multiLevelType w:val="multilevel"/>
    <w:tmpl w:val="4566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97633"/>
    <w:multiLevelType w:val="hybridMultilevel"/>
    <w:tmpl w:val="B7D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31AC3"/>
    <w:multiLevelType w:val="hybridMultilevel"/>
    <w:tmpl w:val="B8A88AF0"/>
    <w:lvl w:ilvl="0" w:tplc="C212A9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8D7103"/>
    <w:multiLevelType w:val="hybridMultilevel"/>
    <w:tmpl w:val="A42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417F6"/>
    <w:multiLevelType w:val="hybridMultilevel"/>
    <w:tmpl w:val="BEDC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9713A"/>
    <w:multiLevelType w:val="hybridMultilevel"/>
    <w:tmpl w:val="4BA69FEE"/>
    <w:lvl w:ilvl="0" w:tplc="F25EB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4B5D59"/>
    <w:multiLevelType w:val="hybridMultilevel"/>
    <w:tmpl w:val="E41A498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D30614D"/>
    <w:multiLevelType w:val="hybridMultilevel"/>
    <w:tmpl w:val="4BA69F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89300163">
    <w:abstractNumId w:val="2"/>
  </w:num>
  <w:num w:numId="2" w16cid:durableId="512916638">
    <w:abstractNumId w:val="8"/>
  </w:num>
  <w:num w:numId="3" w16cid:durableId="1602453397">
    <w:abstractNumId w:val="6"/>
  </w:num>
  <w:num w:numId="4" w16cid:durableId="777219013">
    <w:abstractNumId w:val="1"/>
  </w:num>
  <w:num w:numId="5" w16cid:durableId="1625575747">
    <w:abstractNumId w:val="7"/>
  </w:num>
  <w:num w:numId="6" w16cid:durableId="2092116870">
    <w:abstractNumId w:val="5"/>
  </w:num>
  <w:num w:numId="7" w16cid:durableId="427966607">
    <w:abstractNumId w:val="11"/>
  </w:num>
  <w:num w:numId="8" w16cid:durableId="596016492">
    <w:abstractNumId w:val="3"/>
  </w:num>
  <w:num w:numId="9" w16cid:durableId="93867895">
    <w:abstractNumId w:val="0"/>
  </w:num>
  <w:num w:numId="10" w16cid:durableId="541943867">
    <w:abstractNumId w:val="9"/>
  </w:num>
  <w:num w:numId="11" w16cid:durableId="764225424">
    <w:abstractNumId w:val="4"/>
  </w:num>
  <w:num w:numId="12" w16cid:durableId="2038311548">
    <w:abstractNumId w:val="10"/>
  </w:num>
  <w:num w:numId="13" w16cid:durableId="408817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C2"/>
    <w:rsid w:val="00002000"/>
    <w:rsid w:val="00014451"/>
    <w:rsid w:val="00034CE0"/>
    <w:rsid w:val="000805B4"/>
    <w:rsid w:val="00086A9B"/>
    <w:rsid w:val="000A2C65"/>
    <w:rsid w:val="000A30B8"/>
    <w:rsid w:val="001011DF"/>
    <w:rsid w:val="00110CB2"/>
    <w:rsid w:val="001145D4"/>
    <w:rsid w:val="0012173E"/>
    <w:rsid w:val="00131170"/>
    <w:rsid w:val="00137169"/>
    <w:rsid w:val="0015412F"/>
    <w:rsid w:val="00160305"/>
    <w:rsid w:val="00164E94"/>
    <w:rsid w:val="001659BA"/>
    <w:rsid w:val="001761CF"/>
    <w:rsid w:val="00185C14"/>
    <w:rsid w:val="00186D5D"/>
    <w:rsid w:val="00192739"/>
    <w:rsid w:val="00197076"/>
    <w:rsid w:val="001E221F"/>
    <w:rsid w:val="002A1ECD"/>
    <w:rsid w:val="002C07DE"/>
    <w:rsid w:val="002D3D52"/>
    <w:rsid w:val="003333E5"/>
    <w:rsid w:val="0035731C"/>
    <w:rsid w:val="003B20E5"/>
    <w:rsid w:val="003F25E8"/>
    <w:rsid w:val="004343C2"/>
    <w:rsid w:val="00462D61"/>
    <w:rsid w:val="0049228A"/>
    <w:rsid w:val="00493D0E"/>
    <w:rsid w:val="00496984"/>
    <w:rsid w:val="004D6A49"/>
    <w:rsid w:val="004E523C"/>
    <w:rsid w:val="0051209E"/>
    <w:rsid w:val="0052223A"/>
    <w:rsid w:val="00560BD4"/>
    <w:rsid w:val="0056103F"/>
    <w:rsid w:val="005A18F9"/>
    <w:rsid w:val="005A7E66"/>
    <w:rsid w:val="005B7AF6"/>
    <w:rsid w:val="005D777C"/>
    <w:rsid w:val="005F6D19"/>
    <w:rsid w:val="00606993"/>
    <w:rsid w:val="00620826"/>
    <w:rsid w:val="00623C1C"/>
    <w:rsid w:val="006A7F57"/>
    <w:rsid w:val="006B0BEE"/>
    <w:rsid w:val="006E4D2D"/>
    <w:rsid w:val="006F3135"/>
    <w:rsid w:val="007331D8"/>
    <w:rsid w:val="00750F40"/>
    <w:rsid w:val="00797C5E"/>
    <w:rsid w:val="007E2E3D"/>
    <w:rsid w:val="008208BD"/>
    <w:rsid w:val="008470AF"/>
    <w:rsid w:val="00850AA9"/>
    <w:rsid w:val="008827C1"/>
    <w:rsid w:val="008C5DAD"/>
    <w:rsid w:val="008E34EF"/>
    <w:rsid w:val="009524DC"/>
    <w:rsid w:val="009F014D"/>
    <w:rsid w:val="00A11AA6"/>
    <w:rsid w:val="00A24364"/>
    <w:rsid w:val="00A60C83"/>
    <w:rsid w:val="00A94FF2"/>
    <w:rsid w:val="00A95649"/>
    <w:rsid w:val="00AB10D5"/>
    <w:rsid w:val="00AE3655"/>
    <w:rsid w:val="00AF5390"/>
    <w:rsid w:val="00B04611"/>
    <w:rsid w:val="00B511AA"/>
    <w:rsid w:val="00B619D7"/>
    <w:rsid w:val="00B83356"/>
    <w:rsid w:val="00B84745"/>
    <w:rsid w:val="00B952C8"/>
    <w:rsid w:val="00BA0118"/>
    <w:rsid w:val="00BC06E0"/>
    <w:rsid w:val="00BC66DB"/>
    <w:rsid w:val="00C128AC"/>
    <w:rsid w:val="00C30013"/>
    <w:rsid w:val="00C446E8"/>
    <w:rsid w:val="00C638AB"/>
    <w:rsid w:val="00C95A02"/>
    <w:rsid w:val="00C97B51"/>
    <w:rsid w:val="00CB4031"/>
    <w:rsid w:val="00CB781F"/>
    <w:rsid w:val="00CE2E43"/>
    <w:rsid w:val="00CF086F"/>
    <w:rsid w:val="00D06D56"/>
    <w:rsid w:val="00D44EF7"/>
    <w:rsid w:val="00D519CC"/>
    <w:rsid w:val="00D61611"/>
    <w:rsid w:val="00DA0D1C"/>
    <w:rsid w:val="00DB01D8"/>
    <w:rsid w:val="00DE5BDE"/>
    <w:rsid w:val="00E00249"/>
    <w:rsid w:val="00E00FEF"/>
    <w:rsid w:val="00E0451A"/>
    <w:rsid w:val="00E41ECC"/>
    <w:rsid w:val="00E54B16"/>
    <w:rsid w:val="00E615EA"/>
    <w:rsid w:val="00E814C6"/>
    <w:rsid w:val="00EF09DA"/>
    <w:rsid w:val="00F12C8F"/>
    <w:rsid w:val="00F3491C"/>
    <w:rsid w:val="00F365F3"/>
    <w:rsid w:val="00F412D3"/>
    <w:rsid w:val="00F57895"/>
    <w:rsid w:val="00F60D12"/>
    <w:rsid w:val="00F739AF"/>
    <w:rsid w:val="00F93555"/>
    <w:rsid w:val="00FB3259"/>
    <w:rsid w:val="00FE3CEB"/>
    <w:rsid w:val="00FE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4A32"/>
  <w15:chartTrackingRefBased/>
  <w15:docId w15:val="{46A1AFFB-6FFE-4D08-AFD3-4BF532F7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993"/>
    <w:pPr>
      <w:ind w:left="720"/>
      <w:contextualSpacing/>
    </w:pPr>
  </w:style>
  <w:style w:type="character" w:styleId="Strong">
    <w:name w:val="Strong"/>
    <w:basedOn w:val="DefaultParagraphFont"/>
    <w:uiPriority w:val="22"/>
    <w:qFormat/>
    <w:rsid w:val="001145D4"/>
    <w:rPr>
      <w:b/>
      <w:bCs/>
    </w:rPr>
  </w:style>
  <w:style w:type="character" w:styleId="CommentReference">
    <w:name w:val="annotation reference"/>
    <w:basedOn w:val="DefaultParagraphFont"/>
    <w:uiPriority w:val="99"/>
    <w:semiHidden/>
    <w:unhideWhenUsed/>
    <w:rsid w:val="005A18F9"/>
    <w:rPr>
      <w:sz w:val="16"/>
      <w:szCs w:val="16"/>
    </w:rPr>
  </w:style>
  <w:style w:type="paragraph" w:styleId="CommentText">
    <w:name w:val="annotation text"/>
    <w:basedOn w:val="Normal"/>
    <w:link w:val="CommentTextChar"/>
    <w:uiPriority w:val="99"/>
    <w:semiHidden/>
    <w:unhideWhenUsed/>
    <w:rsid w:val="005A18F9"/>
    <w:pPr>
      <w:spacing w:line="240" w:lineRule="auto"/>
    </w:pPr>
    <w:rPr>
      <w:sz w:val="20"/>
      <w:szCs w:val="20"/>
    </w:rPr>
  </w:style>
  <w:style w:type="character" w:customStyle="1" w:styleId="CommentTextChar">
    <w:name w:val="Comment Text Char"/>
    <w:basedOn w:val="DefaultParagraphFont"/>
    <w:link w:val="CommentText"/>
    <w:uiPriority w:val="99"/>
    <w:semiHidden/>
    <w:rsid w:val="005A18F9"/>
    <w:rPr>
      <w:sz w:val="20"/>
      <w:szCs w:val="20"/>
    </w:rPr>
  </w:style>
  <w:style w:type="paragraph" w:styleId="CommentSubject">
    <w:name w:val="annotation subject"/>
    <w:basedOn w:val="CommentText"/>
    <w:next w:val="CommentText"/>
    <w:link w:val="CommentSubjectChar"/>
    <w:uiPriority w:val="99"/>
    <w:semiHidden/>
    <w:unhideWhenUsed/>
    <w:rsid w:val="005A18F9"/>
    <w:rPr>
      <w:b/>
      <w:bCs/>
    </w:rPr>
  </w:style>
  <w:style w:type="character" w:customStyle="1" w:styleId="CommentSubjectChar">
    <w:name w:val="Comment Subject Char"/>
    <w:basedOn w:val="CommentTextChar"/>
    <w:link w:val="CommentSubject"/>
    <w:uiPriority w:val="99"/>
    <w:semiHidden/>
    <w:rsid w:val="005A18F9"/>
    <w:rPr>
      <w:b/>
      <w:bCs/>
      <w:sz w:val="20"/>
      <w:szCs w:val="20"/>
    </w:rPr>
  </w:style>
  <w:style w:type="paragraph" w:styleId="BalloonText">
    <w:name w:val="Balloon Text"/>
    <w:basedOn w:val="Normal"/>
    <w:link w:val="BalloonTextChar"/>
    <w:uiPriority w:val="99"/>
    <w:semiHidden/>
    <w:unhideWhenUsed/>
    <w:rsid w:val="005A1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F9"/>
    <w:rPr>
      <w:rFonts w:ascii="Segoe UI" w:hAnsi="Segoe UI" w:cs="Segoe UI"/>
      <w:sz w:val="18"/>
      <w:szCs w:val="18"/>
    </w:rPr>
  </w:style>
  <w:style w:type="paragraph" w:styleId="Header">
    <w:name w:val="header"/>
    <w:basedOn w:val="Normal"/>
    <w:link w:val="HeaderChar"/>
    <w:uiPriority w:val="99"/>
    <w:unhideWhenUsed/>
    <w:rsid w:val="00002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000"/>
  </w:style>
  <w:style w:type="paragraph" w:styleId="Footer">
    <w:name w:val="footer"/>
    <w:basedOn w:val="Normal"/>
    <w:link w:val="FooterChar"/>
    <w:uiPriority w:val="99"/>
    <w:unhideWhenUsed/>
    <w:rsid w:val="00002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8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A8115-5623-4BC9-80BC-F6F172FF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Hendrickson</dc:creator>
  <cp:keywords/>
  <dc:description/>
  <cp:lastModifiedBy>Alyssa Maurits</cp:lastModifiedBy>
  <cp:revision>5</cp:revision>
  <cp:lastPrinted>2022-05-16T14:38:00Z</cp:lastPrinted>
  <dcterms:created xsi:type="dcterms:W3CDTF">2024-08-05T20:23:00Z</dcterms:created>
  <dcterms:modified xsi:type="dcterms:W3CDTF">2024-08-30T12:56:00Z</dcterms:modified>
</cp:coreProperties>
</file>